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229BA" w14:textId="236CC256" w:rsidR="64746C74" w:rsidRPr="00FC6002" w:rsidRDefault="00F1277A" w:rsidP="5F2F8B34">
      <w:pPr>
        <w:pStyle w:val="Titolo1"/>
        <w:spacing w:before="1200"/>
        <w:rPr>
          <w:rFonts w:ascii="Titillium Web" w:eastAsia="Titillium Web" w:hAnsi="Titillium Web" w:cs="Titillium Web"/>
          <w:b/>
          <w:bCs/>
          <w:color w:val="000000" w:themeColor="text1"/>
          <w:sz w:val="26"/>
          <w:szCs w:val="26"/>
          <w:lang w:val="it"/>
        </w:rPr>
      </w:pPr>
      <w:r w:rsidRPr="00FC6002">
        <w:rPr>
          <w:rFonts w:ascii="Titillium Web" w:hAnsi="Titillium Web"/>
          <w:b/>
          <w:bCs/>
          <w:noProof/>
        </w:rPr>
        <w:drawing>
          <wp:anchor distT="0" distB="0" distL="0" distR="0" simplePos="0" relativeHeight="251658240" behindDoc="1" locked="0" layoutInCell="1" hidden="0" allowOverlap="1" wp14:anchorId="47A25674" wp14:editId="43722F5B">
            <wp:simplePos x="0" y="0"/>
            <wp:positionH relativeFrom="column">
              <wp:posOffset>-844550</wp:posOffset>
            </wp:positionH>
            <wp:positionV relativeFrom="paragraph">
              <wp:posOffset>-482600</wp:posOffset>
            </wp:positionV>
            <wp:extent cx="7495223" cy="876530"/>
            <wp:effectExtent l="0" t="0" r="0" b="0"/>
            <wp:wrapNone/>
            <wp:docPr id="535609798" name="Immagine 535609798" descr="Insieme di tre loghi: Logo Next generation EU, logo della repubblica italiana e logo dipartimento per la trasformazione digita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609798" name="Immagine 535609798" descr="Insieme di tre loghi: Logo Next generation EU, logo della repubblica italiana e logo dipartimento per la trasformazione digitale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95223" cy="8765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64746C74" w:rsidRPr="5F2F8B34">
        <w:rPr>
          <w:rFonts w:ascii="Titillium Web" w:hAnsi="Titillium Web"/>
          <w:b/>
          <w:bCs/>
        </w:rPr>
        <w:t>ALLEGATO A</w:t>
      </w:r>
    </w:p>
    <w:p w14:paraId="1097428D" w14:textId="7A00CBEF" w:rsidR="541BBD01" w:rsidRPr="00A73571" w:rsidRDefault="64746C74" w:rsidP="5F2F8B34">
      <w:pPr>
        <w:spacing w:afterLines="80" w:after="192" w:line="240" w:lineRule="auto"/>
        <w:rPr>
          <w:rFonts w:eastAsia="Titillium Web" w:cs="Titillium Web"/>
          <w:color w:val="000000" w:themeColor="text1"/>
          <w:sz w:val="26"/>
          <w:szCs w:val="26"/>
        </w:rPr>
      </w:pPr>
      <w:r w:rsidRPr="5F2F8B34">
        <w:rPr>
          <w:rFonts w:eastAsia="Titillium Web" w:cs="Titillium Web"/>
          <w:color w:val="000000" w:themeColor="text1"/>
          <w:sz w:val="26"/>
          <w:szCs w:val="26"/>
          <w:lang w:val="it"/>
        </w:rPr>
        <w:t xml:space="preserve">alle Linee guida per i Soggetti Attuatori degli Avvisi a </w:t>
      </w:r>
      <w:proofErr w:type="spellStart"/>
      <w:r w:rsidRPr="5F2F8B34">
        <w:rPr>
          <w:rFonts w:eastAsia="Titillium Web" w:cs="Titillium Web"/>
          <w:i/>
          <w:iCs/>
          <w:color w:val="000000" w:themeColor="text1"/>
          <w:sz w:val="26"/>
          <w:szCs w:val="26"/>
          <w:lang w:val="it"/>
        </w:rPr>
        <w:t>lump</w:t>
      </w:r>
      <w:proofErr w:type="spellEnd"/>
      <w:r w:rsidRPr="5F2F8B34">
        <w:rPr>
          <w:rFonts w:eastAsia="Titillium Web" w:cs="Titillium Web"/>
          <w:i/>
          <w:iCs/>
          <w:color w:val="000000" w:themeColor="text1"/>
          <w:sz w:val="26"/>
          <w:szCs w:val="26"/>
          <w:lang w:val="it"/>
        </w:rPr>
        <w:t xml:space="preserve"> sum</w:t>
      </w:r>
    </w:p>
    <w:p w14:paraId="7D54676D" w14:textId="72FF21EB" w:rsidR="00AE341B" w:rsidRPr="008E7800" w:rsidRDefault="001C55FB" w:rsidP="5F2F8B34">
      <w:pPr>
        <w:spacing w:afterLines="350" w:after="840" w:line="240" w:lineRule="auto"/>
        <w:rPr>
          <w:rFonts w:eastAsia="Titillium Web" w:cs="Titillium Web"/>
          <w:b/>
          <w:bCs/>
          <w:smallCaps/>
          <w:color w:val="00528D"/>
        </w:rPr>
      </w:pPr>
      <w:r w:rsidRPr="5F2F8B34">
        <w:rPr>
          <w:rFonts w:eastAsia="Titillium Web" w:cs="Titillium Web"/>
          <w:b/>
          <w:bCs/>
          <w:smallCaps/>
          <w:color w:val="00528D"/>
        </w:rPr>
        <w:t>ALLEGATI EDITABILI</w:t>
      </w:r>
    </w:p>
    <w:sdt>
      <w:sdtPr>
        <w:rPr>
          <w:rFonts w:ascii="Titillium Web" w:eastAsiaTheme="minorEastAsia" w:hAnsi="Titillium Web" w:cstheme="minorBidi"/>
          <w:color w:val="auto"/>
          <w:sz w:val="22"/>
          <w:szCs w:val="22"/>
          <w:lang w:eastAsia="en-US"/>
        </w:rPr>
        <w:id w:val="-1335067873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30B22465" w14:textId="3A833FE1" w:rsidR="00AE341B" w:rsidRPr="00AE341B" w:rsidRDefault="00AE341B" w:rsidP="5F2F8B34">
          <w:pPr>
            <w:pStyle w:val="Titolosommario"/>
            <w:rPr>
              <w:rFonts w:ascii="Titillium Web" w:hAnsi="Titillium Web"/>
              <w:smallCaps/>
            </w:rPr>
          </w:pPr>
          <w:r w:rsidRPr="5F2F8B34">
            <w:rPr>
              <w:rFonts w:ascii="Titillium Web" w:hAnsi="Titillium Web"/>
              <w:smallCaps/>
            </w:rPr>
            <w:t>Sommario</w:t>
          </w:r>
        </w:p>
        <w:p w14:paraId="0D24CADE" w14:textId="180432A7" w:rsidR="00DC04D1" w:rsidRPr="00053CC1" w:rsidRDefault="00FC6002" w:rsidP="00053CC1">
          <w:pPr>
            <w:pStyle w:val="Sommario2"/>
            <w:tabs>
              <w:tab w:val="right" w:leader="dot" w:pos="9016"/>
            </w:tabs>
            <w:rPr>
              <w:rFonts w:eastAsiaTheme="minorEastAsia"/>
              <w:noProof/>
              <w:kern w:val="2"/>
              <w:szCs w:val="24"/>
              <w:lang w:val="en-US"/>
              <w14:ligatures w14:val="standardContextual"/>
            </w:rPr>
          </w:pPr>
          <w:r>
            <w:rPr>
              <w:szCs w:val="24"/>
            </w:rPr>
            <w:fldChar w:fldCharType="begin"/>
          </w:r>
          <w:r w:rsidRPr="00053CC1">
            <w:rPr>
              <w:szCs w:val="24"/>
            </w:rPr>
            <w:instrText xml:space="preserve"> TOC \o "2-3" \h \z \u </w:instrText>
          </w:r>
          <w:r>
            <w:rPr>
              <w:szCs w:val="24"/>
            </w:rPr>
            <w:fldChar w:fldCharType="separate"/>
          </w:r>
          <w:hyperlink w:anchor="_Toc214371441" w:history="1">
            <w:r w:rsidR="00DC04D1" w:rsidRPr="00053CC1">
              <w:rPr>
                <w:rStyle w:val="Collegamentoipertestuale"/>
                <w:noProof/>
                <w:szCs w:val="24"/>
                <w:lang w:val="it"/>
              </w:rPr>
              <w:t>E.1- Format Certificato di Regolare Esecuzione (CRE)</w:t>
            </w:r>
            <w:r w:rsidR="00DC04D1" w:rsidRPr="00053CC1">
              <w:rPr>
                <w:noProof/>
                <w:webHidden/>
                <w:szCs w:val="24"/>
              </w:rPr>
              <w:tab/>
            </w:r>
            <w:r w:rsidR="00DC04D1" w:rsidRPr="00053CC1">
              <w:rPr>
                <w:noProof/>
                <w:webHidden/>
                <w:szCs w:val="24"/>
              </w:rPr>
              <w:fldChar w:fldCharType="begin"/>
            </w:r>
            <w:r w:rsidR="00DC04D1" w:rsidRPr="00053CC1">
              <w:rPr>
                <w:noProof/>
                <w:webHidden/>
                <w:szCs w:val="24"/>
              </w:rPr>
              <w:instrText xml:space="preserve"> PAGEREF _Toc214371441 \h </w:instrText>
            </w:r>
            <w:r w:rsidR="00DC04D1" w:rsidRPr="00053CC1">
              <w:rPr>
                <w:noProof/>
                <w:webHidden/>
                <w:szCs w:val="24"/>
              </w:rPr>
            </w:r>
            <w:r w:rsidR="00DC04D1" w:rsidRPr="00053CC1">
              <w:rPr>
                <w:noProof/>
                <w:webHidden/>
                <w:szCs w:val="24"/>
              </w:rPr>
              <w:fldChar w:fldCharType="separate"/>
            </w:r>
            <w:r w:rsidR="00DC04D1" w:rsidRPr="00053CC1">
              <w:rPr>
                <w:noProof/>
                <w:webHidden/>
                <w:szCs w:val="24"/>
              </w:rPr>
              <w:t>2</w:t>
            </w:r>
            <w:r w:rsidR="00DC04D1" w:rsidRPr="00053CC1">
              <w:rPr>
                <w:noProof/>
                <w:webHidden/>
                <w:szCs w:val="24"/>
              </w:rPr>
              <w:fldChar w:fldCharType="end"/>
            </w:r>
          </w:hyperlink>
        </w:p>
        <w:p w14:paraId="57876AD5" w14:textId="58217CDD" w:rsidR="00DC04D1" w:rsidRPr="00053CC1" w:rsidRDefault="00DC04D1" w:rsidP="00053CC1">
          <w:pPr>
            <w:pStyle w:val="Sommario3"/>
            <w:tabs>
              <w:tab w:val="right" w:leader="dot" w:pos="9016"/>
            </w:tabs>
            <w:rPr>
              <w:rFonts w:eastAsiaTheme="minorEastAsia"/>
              <w:noProof/>
              <w:kern w:val="2"/>
              <w:szCs w:val="24"/>
              <w:lang w:val="en-US"/>
              <w14:ligatures w14:val="standardContextual"/>
            </w:rPr>
          </w:pPr>
          <w:hyperlink w:anchor="_Toc214371442" w:history="1">
            <w:r w:rsidRPr="00053CC1">
              <w:rPr>
                <w:rStyle w:val="Collegamentoipertestuale"/>
                <w:noProof/>
                <w:szCs w:val="24"/>
              </w:rPr>
              <w:t>CERTIFICA</w:t>
            </w:r>
            <w:r w:rsidRPr="00053CC1">
              <w:rPr>
                <w:noProof/>
                <w:webHidden/>
                <w:szCs w:val="24"/>
              </w:rPr>
              <w:tab/>
            </w:r>
            <w:r w:rsidRPr="00053CC1">
              <w:rPr>
                <w:noProof/>
                <w:webHidden/>
                <w:szCs w:val="24"/>
              </w:rPr>
              <w:fldChar w:fldCharType="begin"/>
            </w:r>
            <w:r w:rsidRPr="00053CC1">
              <w:rPr>
                <w:noProof/>
                <w:webHidden/>
                <w:szCs w:val="24"/>
              </w:rPr>
              <w:instrText xml:space="preserve"> PAGEREF _Toc214371442 \h </w:instrText>
            </w:r>
            <w:r w:rsidRPr="00053CC1">
              <w:rPr>
                <w:noProof/>
                <w:webHidden/>
                <w:szCs w:val="24"/>
              </w:rPr>
            </w:r>
            <w:r w:rsidRPr="00053CC1">
              <w:rPr>
                <w:noProof/>
                <w:webHidden/>
                <w:szCs w:val="24"/>
              </w:rPr>
              <w:fldChar w:fldCharType="separate"/>
            </w:r>
            <w:r w:rsidRPr="00053CC1">
              <w:rPr>
                <w:noProof/>
                <w:webHidden/>
                <w:szCs w:val="24"/>
              </w:rPr>
              <w:t>3</w:t>
            </w:r>
            <w:r w:rsidRPr="00053CC1">
              <w:rPr>
                <w:noProof/>
                <w:webHidden/>
                <w:szCs w:val="24"/>
              </w:rPr>
              <w:fldChar w:fldCharType="end"/>
            </w:r>
          </w:hyperlink>
        </w:p>
        <w:p w14:paraId="011A5276" w14:textId="3FCF2A3E" w:rsidR="00DC04D1" w:rsidRPr="00053CC1" w:rsidRDefault="00DC04D1" w:rsidP="00053CC1">
          <w:pPr>
            <w:pStyle w:val="Sommario2"/>
            <w:tabs>
              <w:tab w:val="right" w:leader="dot" w:pos="9016"/>
            </w:tabs>
            <w:rPr>
              <w:rFonts w:eastAsiaTheme="minorEastAsia"/>
              <w:noProof/>
              <w:kern w:val="2"/>
              <w:szCs w:val="24"/>
              <w:lang w:val="en-US"/>
              <w14:ligatures w14:val="standardContextual"/>
            </w:rPr>
          </w:pPr>
          <w:hyperlink w:anchor="_Toc214371443" w:history="1">
            <w:r w:rsidRPr="00053CC1">
              <w:rPr>
                <w:rStyle w:val="Collegamentoipertestuale"/>
                <w:noProof/>
                <w:szCs w:val="24"/>
              </w:rPr>
              <w:t>E.2 - Format Dichiarazione assenza di conflitto di interessi (titolare effettivo)</w:t>
            </w:r>
            <w:r w:rsidRPr="00053CC1">
              <w:rPr>
                <w:noProof/>
                <w:webHidden/>
                <w:szCs w:val="24"/>
              </w:rPr>
              <w:tab/>
            </w:r>
            <w:r w:rsidRPr="00053CC1">
              <w:rPr>
                <w:noProof/>
                <w:webHidden/>
                <w:szCs w:val="24"/>
              </w:rPr>
              <w:fldChar w:fldCharType="begin"/>
            </w:r>
            <w:r w:rsidRPr="00053CC1">
              <w:rPr>
                <w:noProof/>
                <w:webHidden/>
                <w:szCs w:val="24"/>
              </w:rPr>
              <w:instrText xml:space="preserve"> PAGEREF _Toc214371443 \h </w:instrText>
            </w:r>
            <w:r w:rsidRPr="00053CC1">
              <w:rPr>
                <w:noProof/>
                <w:webHidden/>
                <w:szCs w:val="24"/>
              </w:rPr>
            </w:r>
            <w:r w:rsidRPr="00053CC1">
              <w:rPr>
                <w:noProof/>
                <w:webHidden/>
                <w:szCs w:val="24"/>
              </w:rPr>
              <w:fldChar w:fldCharType="separate"/>
            </w:r>
            <w:r w:rsidRPr="00053CC1">
              <w:rPr>
                <w:noProof/>
                <w:webHidden/>
                <w:szCs w:val="24"/>
              </w:rPr>
              <w:t>5</w:t>
            </w:r>
            <w:r w:rsidRPr="00053CC1">
              <w:rPr>
                <w:noProof/>
                <w:webHidden/>
                <w:szCs w:val="24"/>
              </w:rPr>
              <w:fldChar w:fldCharType="end"/>
            </w:r>
          </w:hyperlink>
        </w:p>
        <w:p w14:paraId="69DA2D9D" w14:textId="1A8CED77" w:rsidR="00DC04D1" w:rsidRPr="00053CC1" w:rsidRDefault="00DC04D1" w:rsidP="00053CC1">
          <w:pPr>
            <w:pStyle w:val="Sommario3"/>
            <w:tabs>
              <w:tab w:val="right" w:leader="dot" w:pos="9016"/>
            </w:tabs>
            <w:rPr>
              <w:rFonts w:eastAsiaTheme="minorEastAsia"/>
              <w:noProof/>
              <w:kern w:val="2"/>
              <w:szCs w:val="24"/>
              <w:lang w:val="en-US"/>
              <w14:ligatures w14:val="standardContextual"/>
            </w:rPr>
          </w:pPr>
          <w:hyperlink w:anchor="_Toc214371444" w:history="1">
            <w:r w:rsidRPr="00053CC1">
              <w:rPr>
                <w:rStyle w:val="Collegamentoipertestuale"/>
                <w:noProof/>
                <w:szCs w:val="24"/>
              </w:rPr>
              <w:t>DICHIARAZIONE DI ASSENZA DI INCOMPATIBILITA’ E CONFLITTO DI INTERESSI</w:t>
            </w:r>
            <w:r w:rsidRPr="00053CC1">
              <w:rPr>
                <w:noProof/>
                <w:webHidden/>
                <w:szCs w:val="24"/>
              </w:rPr>
              <w:tab/>
            </w:r>
            <w:r w:rsidRPr="00053CC1">
              <w:rPr>
                <w:noProof/>
                <w:webHidden/>
                <w:szCs w:val="24"/>
              </w:rPr>
              <w:fldChar w:fldCharType="begin"/>
            </w:r>
            <w:r w:rsidRPr="00053CC1">
              <w:rPr>
                <w:noProof/>
                <w:webHidden/>
                <w:szCs w:val="24"/>
              </w:rPr>
              <w:instrText xml:space="preserve"> PAGEREF _Toc214371444 \h </w:instrText>
            </w:r>
            <w:r w:rsidRPr="00053CC1">
              <w:rPr>
                <w:noProof/>
                <w:webHidden/>
                <w:szCs w:val="24"/>
              </w:rPr>
            </w:r>
            <w:r w:rsidRPr="00053CC1">
              <w:rPr>
                <w:noProof/>
                <w:webHidden/>
                <w:szCs w:val="24"/>
              </w:rPr>
              <w:fldChar w:fldCharType="separate"/>
            </w:r>
            <w:r w:rsidRPr="00053CC1">
              <w:rPr>
                <w:noProof/>
                <w:webHidden/>
                <w:szCs w:val="24"/>
              </w:rPr>
              <w:t>5</w:t>
            </w:r>
            <w:r w:rsidRPr="00053CC1">
              <w:rPr>
                <w:noProof/>
                <w:webHidden/>
                <w:szCs w:val="24"/>
              </w:rPr>
              <w:fldChar w:fldCharType="end"/>
            </w:r>
          </w:hyperlink>
        </w:p>
        <w:p w14:paraId="7214DB71" w14:textId="338A3460" w:rsidR="00DC04D1" w:rsidRPr="00053CC1" w:rsidRDefault="00DC04D1" w:rsidP="00053CC1">
          <w:pPr>
            <w:pStyle w:val="Sommario3"/>
            <w:tabs>
              <w:tab w:val="right" w:leader="dot" w:pos="9016"/>
            </w:tabs>
            <w:rPr>
              <w:rFonts w:eastAsiaTheme="minorEastAsia"/>
              <w:noProof/>
              <w:kern w:val="2"/>
              <w:szCs w:val="24"/>
              <w:lang w:val="en-US"/>
              <w14:ligatures w14:val="standardContextual"/>
            </w:rPr>
          </w:pPr>
          <w:hyperlink w:anchor="_Toc214371445" w:history="1">
            <w:r w:rsidRPr="00053CC1">
              <w:rPr>
                <w:rStyle w:val="Collegamentoipertestuale"/>
                <w:noProof/>
                <w:szCs w:val="24"/>
              </w:rPr>
              <w:t>DICHIARA</w:t>
            </w:r>
            <w:r w:rsidRPr="00053CC1">
              <w:rPr>
                <w:noProof/>
                <w:webHidden/>
                <w:szCs w:val="24"/>
              </w:rPr>
              <w:tab/>
            </w:r>
            <w:r w:rsidRPr="00053CC1">
              <w:rPr>
                <w:noProof/>
                <w:webHidden/>
                <w:szCs w:val="24"/>
              </w:rPr>
              <w:fldChar w:fldCharType="begin"/>
            </w:r>
            <w:r w:rsidRPr="00053CC1">
              <w:rPr>
                <w:noProof/>
                <w:webHidden/>
                <w:szCs w:val="24"/>
              </w:rPr>
              <w:instrText xml:space="preserve"> PAGEREF _Toc214371445 \h </w:instrText>
            </w:r>
            <w:r w:rsidRPr="00053CC1">
              <w:rPr>
                <w:noProof/>
                <w:webHidden/>
                <w:szCs w:val="24"/>
              </w:rPr>
            </w:r>
            <w:r w:rsidRPr="00053CC1">
              <w:rPr>
                <w:noProof/>
                <w:webHidden/>
                <w:szCs w:val="24"/>
              </w:rPr>
              <w:fldChar w:fldCharType="separate"/>
            </w:r>
            <w:r w:rsidRPr="00053CC1">
              <w:rPr>
                <w:noProof/>
                <w:webHidden/>
                <w:szCs w:val="24"/>
              </w:rPr>
              <w:t>5</w:t>
            </w:r>
            <w:r w:rsidRPr="00053CC1">
              <w:rPr>
                <w:noProof/>
                <w:webHidden/>
                <w:szCs w:val="24"/>
              </w:rPr>
              <w:fldChar w:fldCharType="end"/>
            </w:r>
          </w:hyperlink>
        </w:p>
        <w:p w14:paraId="25336993" w14:textId="4A7462CF" w:rsidR="00DC04D1" w:rsidRPr="00053CC1" w:rsidRDefault="00DC04D1" w:rsidP="00053CC1">
          <w:pPr>
            <w:pStyle w:val="Sommario2"/>
            <w:tabs>
              <w:tab w:val="right" w:leader="dot" w:pos="9016"/>
            </w:tabs>
            <w:rPr>
              <w:rFonts w:eastAsiaTheme="minorEastAsia"/>
              <w:noProof/>
              <w:kern w:val="2"/>
              <w:szCs w:val="24"/>
              <w:lang w:val="en-US"/>
              <w14:ligatures w14:val="standardContextual"/>
            </w:rPr>
          </w:pPr>
          <w:hyperlink w:anchor="_Toc214371446" w:history="1">
            <w:r w:rsidRPr="00053CC1">
              <w:rPr>
                <w:rStyle w:val="Collegamentoipertestuale"/>
                <w:noProof/>
                <w:szCs w:val="24"/>
              </w:rPr>
              <w:t>E.3 - Elementi minimi Atto di Riconduzione/Ricognizione</w:t>
            </w:r>
            <w:r w:rsidRPr="00053CC1">
              <w:rPr>
                <w:noProof/>
                <w:webHidden/>
                <w:szCs w:val="24"/>
              </w:rPr>
              <w:tab/>
            </w:r>
            <w:r w:rsidRPr="00053CC1">
              <w:rPr>
                <w:noProof/>
                <w:webHidden/>
                <w:szCs w:val="24"/>
              </w:rPr>
              <w:fldChar w:fldCharType="begin"/>
            </w:r>
            <w:r w:rsidRPr="00053CC1">
              <w:rPr>
                <w:noProof/>
                <w:webHidden/>
                <w:szCs w:val="24"/>
              </w:rPr>
              <w:instrText xml:space="preserve"> PAGEREF _Toc214371446 \h </w:instrText>
            </w:r>
            <w:r w:rsidRPr="00053CC1">
              <w:rPr>
                <w:noProof/>
                <w:webHidden/>
                <w:szCs w:val="24"/>
              </w:rPr>
            </w:r>
            <w:r w:rsidRPr="00053CC1">
              <w:rPr>
                <w:noProof/>
                <w:webHidden/>
                <w:szCs w:val="24"/>
              </w:rPr>
              <w:fldChar w:fldCharType="separate"/>
            </w:r>
            <w:r w:rsidRPr="00053CC1">
              <w:rPr>
                <w:noProof/>
                <w:webHidden/>
                <w:szCs w:val="24"/>
              </w:rPr>
              <w:t>6</w:t>
            </w:r>
            <w:r w:rsidRPr="00053CC1">
              <w:rPr>
                <w:noProof/>
                <w:webHidden/>
                <w:szCs w:val="24"/>
              </w:rPr>
              <w:fldChar w:fldCharType="end"/>
            </w:r>
          </w:hyperlink>
        </w:p>
        <w:p w14:paraId="4065F90E" w14:textId="7BFE8FDF" w:rsidR="00DC04D1" w:rsidRPr="00053CC1" w:rsidRDefault="00DC04D1" w:rsidP="00053CC1">
          <w:pPr>
            <w:pStyle w:val="Sommario3"/>
            <w:tabs>
              <w:tab w:val="right" w:leader="dot" w:pos="9016"/>
            </w:tabs>
            <w:rPr>
              <w:rFonts w:eastAsiaTheme="minorEastAsia"/>
              <w:noProof/>
              <w:kern w:val="2"/>
              <w:szCs w:val="24"/>
              <w:lang w:val="en-US"/>
              <w14:ligatures w14:val="standardContextual"/>
            </w:rPr>
          </w:pPr>
          <w:hyperlink w:anchor="_Toc214371447" w:history="1">
            <w:r w:rsidRPr="00053CC1">
              <w:rPr>
                <w:rStyle w:val="Collegamentoipertestuale"/>
                <w:noProof/>
                <w:szCs w:val="24"/>
              </w:rPr>
              <w:t>ELEMENTI MINIMI</w:t>
            </w:r>
            <w:r w:rsidRPr="00053CC1">
              <w:rPr>
                <w:noProof/>
                <w:webHidden/>
                <w:szCs w:val="24"/>
              </w:rPr>
              <w:tab/>
            </w:r>
            <w:r w:rsidRPr="00053CC1">
              <w:rPr>
                <w:noProof/>
                <w:webHidden/>
                <w:szCs w:val="24"/>
              </w:rPr>
              <w:fldChar w:fldCharType="begin"/>
            </w:r>
            <w:r w:rsidRPr="00053CC1">
              <w:rPr>
                <w:noProof/>
                <w:webHidden/>
                <w:szCs w:val="24"/>
              </w:rPr>
              <w:instrText xml:space="preserve"> PAGEREF _Toc214371447 \h </w:instrText>
            </w:r>
            <w:r w:rsidRPr="00053CC1">
              <w:rPr>
                <w:noProof/>
                <w:webHidden/>
                <w:szCs w:val="24"/>
              </w:rPr>
            </w:r>
            <w:r w:rsidRPr="00053CC1">
              <w:rPr>
                <w:noProof/>
                <w:webHidden/>
                <w:szCs w:val="24"/>
              </w:rPr>
              <w:fldChar w:fldCharType="separate"/>
            </w:r>
            <w:r w:rsidRPr="00053CC1">
              <w:rPr>
                <w:noProof/>
                <w:webHidden/>
                <w:szCs w:val="24"/>
              </w:rPr>
              <w:t>6</w:t>
            </w:r>
            <w:r w:rsidRPr="00053CC1">
              <w:rPr>
                <w:noProof/>
                <w:webHidden/>
                <w:szCs w:val="24"/>
              </w:rPr>
              <w:fldChar w:fldCharType="end"/>
            </w:r>
          </w:hyperlink>
        </w:p>
        <w:p w14:paraId="231060F5" w14:textId="59E939DD" w:rsidR="00DC04D1" w:rsidRPr="00053CC1" w:rsidRDefault="00DC04D1" w:rsidP="00053CC1">
          <w:pPr>
            <w:pStyle w:val="Sommario2"/>
            <w:tabs>
              <w:tab w:val="right" w:leader="dot" w:pos="9016"/>
            </w:tabs>
            <w:rPr>
              <w:rFonts w:eastAsiaTheme="minorEastAsia"/>
              <w:noProof/>
              <w:kern w:val="2"/>
              <w:szCs w:val="24"/>
              <w:lang w:val="en-US"/>
              <w14:ligatures w14:val="standardContextual"/>
            </w:rPr>
          </w:pPr>
          <w:hyperlink w:anchor="_Toc214371448" w:history="1">
            <w:r w:rsidRPr="00053CC1">
              <w:rPr>
                <w:rStyle w:val="Collegamentoipertestuale"/>
                <w:noProof/>
                <w:szCs w:val="24"/>
              </w:rPr>
              <w:t>E.4 - Format dichiarazione di utilità del progetto</w:t>
            </w:r>
            <w:r w:rsidRPr="00053CC1">
              <w:rPr>
                <w:noProof/>
                <w:webHidden/>
                <w:szCs w:val="24"/>
              </w:rPr>
              <w:tab/>
            </w:r>
            <w:r w:rsidRPr="00053CC1">
              <w:rPr>
                <w:noProof/>
                <w:webHidden/>
                <w:szCs w:val="24"/>
              </w:rPr>
              <w:fldChar w:fldCharType="begin"/>
            </w:r>
            <w:r w:rsidRPr="00053CC1">
              <w:rPr>
                <w:noProof/>
                <w:webHidden/>
                <w:szCs w:val="24"/>
              </w:rPr>
              <w:instrText xml:space="preserve"> PAGEREF _Toc214371448 \h </w:instrText>
            </w:r>
            <w:r w:rsidRPr="00053CC1">
              <w:rPr>
                <w:noProof/>
                <w:webHidden/>
                <w:szCs w:val="24"/>
              </w:rPr>
            </w:r>
            <w:r w:rsidRPr="00053CC1">
              <w:rPr>
                <w:noProof/>
                <w:webHidden/>
                <w:szCs w:val="24"/>
              </w:rPr>
              <w:fldChar w:fldCharType="separate"/>
            </w:r>
            <w:r w:rsidRPr="00053CC1">
              <w:rPr>
                <w:noProof/>
                <w:webHidden/>
                <w:szCs w:val="24"/>
              </w:rPr>
              <w:t>8</w:t>
            </w:r>
            <w:r w:rsidRPr="00053CC1">
              <w:rPr>
                <w:noProof/>
                <w:webHidden/>
                <w:szCs w:val="24"/>
              </w:rPr>
              <w:fldChar w:fldCharType="end"/>
            </w:r>
          </w:hyperlink>
        </w:p>
        <w:p w14:paraId="46646CCC" w14:textId="1F484DF3" w:rsidR="00DC04D1" w:rsidRPr="00053CC1" w:rsidRDefault="00DC04D1" w:rsidP="00053CC1">
          <w:pPr>
            <w:pStyle w:val="Sommario3"/>
            <w:tabs>
              <w:tab w:val="right" w:leader="dot" w:pos="9016"/>
            </w:tabs>
            <w:rPr>
              <w:rFonts w:eastAsiaTheme="minorEastAsia"/>
              <w:noProof/>
              <w:kern w:val="2"/>
              <w:szCs w:val="24"/>
              <w:lang w:val="en-US"/>
              <w14:ligatures w14:val="standardContextual"/>
            </w:rPr>
          </w:pPr>
          <w:hyperlink w:anchor="_Toc214371449" w:history="1">
            <w:r w:rsidRPr="00053CC1">
              <w:rPr>
                <w:rStyle w:val="Collegamentoipertestuale"/>
                <w:noProof/>
                <w:szCs w:val="24"/>
              </w:rPr>
              <w:t>E.4.1. Istituti Scolastici ( Misura 1.2 e 1.4.1)</w:t>
            </w:r>
            <w:r w:rsidRPr="00053CC1">
              <w:rPr>
                <w:noProof/>
                <w:webHidden/>
                <w:szCs w:val="24"/>
              </w:rPr>
              <w:tab/>
            </w:r>
            <w:r w:rsidRPr="00053CC1">
              <w:rPr>
                <w:noProof/>
                <w:webHidden/>
                <w:szCs w:val="24"/>
              </w:rPr>
              <w:fldChar w:fldCharType="begin"/>
            </w:r>
            <w:r w:rsidRPr="00053CC1">
              <w:rPr>
                <w:noProof/>
                <w:webHidden/>
                <w:szCs w:val="24"/>
              </w:rPr>
              <w:instrText xml:space="preserve"> PAGEREF _Toc214371449 \h </w:instrText>
            </w:r>
            <w:r w:rsidRPr="00053CC1">
              <w:rPr>
                <w:noProof/>
                <w:webHidden/>
                <w:szCs w:val="24"/>
              </w:rPr>
            </w:r>
            <w:r w:rsidRPr="00053CC1">
              <w:rPr>
                <w:noProof/>
                <w:webHidden/>
                <w:szCs w:val="24"/>
              </w:rPr>
              <w:fldChar w:fldCharType="separate"/>
            </w:r>
            <w:r w:rsidRPr="00053CC1">
              <w:rPr>
                <w:noProof/>
                <w:webHidden/>
                <w:szCs w:val="24"/>
              </w:rPr>
              <w:t>8</w:t>
            </w:r>
            <w:r w:rsidRPr="00053CC1">
              <w:rPr>
                <w:noProof/>
                <w:webHidden/>
                <w:szCs w:val="24"/>
              </w:rPr>
              <w:fldChar w:fldCharType="end"/>
            </w:r>
          </w:hyperlink>
        </w:p>
        <w:p w14:paraId="15AEA721" w14:textId="2CA45C7D" w:rsidR="00DC04D1" w:rsidRPr="00053CC1" w:rsidRDefault="00DC04D1" w:rsidP="00053CC1">
          <w:pPr>
            <w:pStyle w:val="Sommario3"/>
            <w:tabs>
              <w:tab w:val="right" w:leader="dot" w:pos="9016"/>
            </w:tabs>
            <w:rPr>
              <w:rFonts w:eastAsiaTheme="minorEastAsia"/>
              <w:noProof/>
              <w:kern w:val="2"/>
              <w:szCs w:val="24"/>
              <w:lang w:val="en-US"/>
              <w14:ligatures w14:val="standardContextual"/>
            </w:rPr>
          </w:pPr>
          <w:hyperlink w:anchor="_Toc214371450" w:history="1">
            <w:r w:rsidRPr="00053CC1">
              <w:rPr>
                <w:rStyle w:val="Collegamentoipertestuale"/>
                <w:noProof/>
                <w:szCs w:val="24"/>
              </w:rPr>
              <w:t>E.4.2. Altri Enti</w:t>
            </w:r>
            <w:r w:rsidRPr="00053CC1">
              <w:rPr>
                <w:noProof/>
                <w:webHidden/>
                <w:szCs w:val="24"/>
              </w:rPr>
              <w:tab/>
            </w:r>
            <w:r w:rsidRPr="00053CC1">
              <w:rPr>
                <w:noProof/>
                <w:webHidden/>
                <w:szCs w:val="24"/>
              </w:rPr>
              <w:fldChar w:fldCharType="begin"/>
            </w:r>
            <w:r w:rsidRPr="00053CC1">
              <w:rPr>
                <w:noProof/>
                <w:webHidden/>
                <w:szCs w:val="24"/>
              </w:rPr>
              <w:instrText xml:space="preserve"> PAGEREF _Toc214371450 \h </w:instrText>
            </w:r>
            <w:r w:rsidRPr="00053CC1">
              <w:rPr>
                <w:noProof/>
                <w:webHidden/>
                <w:szCs w:val="24"/>
              </w:rPr>
            </w:r>
            <w:r w:rsidRPr="00053CC1">
              <w:rPr>
                <w:noProof/>
                <w:webHidden/>
                <w:szCs w:val="24"/>
              </w:rPr>
              <w:fldChar w:fldCharType="separate"/>
            </w:r>
            <w:r w:rsidRPr="00053CC1">
              <w:rPr>
                <w:noProof/>
                <w:webHidden/>
                <w:szCs w:val="24"/>
              </w:rPr>
              <w:t>9</w:t>
            </w:r>
            <w:r w:rsidRPr="00053CC1">
              <w:rPr>
                <w:noProof/>
                <w:webHidden/>
                <w:szCs w:val="24"/>
              </w:rPr>
              <w:fldChar w:fldCharType="end"/>
            </w:r>
          </w:hyperlink>
        </w:p>
        <w:p w14:paraId="3D2AF6FB" w14:textId="684E485F" w:rsidR="00AE341B" w:rsidRPr="00053CC1" w:rsidRDefault="00FC6002" w:rsidP="5F2F8B34">
          <w:r>
            <w:fldChar w:fldCharType="end"/>
          </w:r>
        </w:p>
      </w:sdtContent>
    </w:sdt>
    <w:p w14:paraId="2822437A" w14:textId="3A29B11E" w:rsidR="00CF1DEC" w:rsidRDefault="00CF1DEC" w:rsidP="5F2F8B34">
      <w:r>
        <w:br w:type="page"/>
      </w:r>
    </w:p>
    <w:p w14:paraId="24344575" w14:textId="2DD365CF" w:rsidR="18D52FFE" w:rsidRPr="00B8114B" w:rsidRDefault="003D1439" w:rsidP="5F2F8B34">
      <w:pPr>
        <w:pStyle w:val="Titolo2"/>
        <w:spacing w:before="0" w:afterLines="80" w:after="192" w:line="240" w:lineRule="auto"/>
        <w:rPr>
          <w:rFonts w:ascii="Titillium Web" w:hAnsi="Titillium Web"/>
          <w:lang w:val="it"/>
        </w:rPr>
      </w:pPr>
      <w:bookmarkStart w:id="0" w:name="_Toc201220306"/>
      <w:bookmarkStart w:id="1" w:name="_Toc214371441"/>
      <w:r w:rsidRPr="00B8114B">
        <w:rPr>
          <w:rFonts w:ascii="Titillium Web" w:hAnsi="Titillium Web"/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41" behindDoc="0" locked="0" layoutInCell="1" allowOverlap="1" wp14:anchorId="58827535" wp14:editId="0D88E2D8">
            <wp:simplePos x="0" y="0"/>
            <wp:positionH relativeFrom="margin">
              <wp:posOffset>3950335</wp:posOffset>
            </wp:positionH>
            <wp:positionV relativeFrom="margin">
              <wp:posOffset>140330</wp:posOffset>
            </wp:positionV>
            <wp:extent cx="1781175" cy="657225"/>
            <wp:effectExtent l="0" t="0" r="0" b="3175"/>
            <wp:wrapSquare wrapText="bothSides"/>
            <wp:docPr id="917128862" name="Immagine 917128862" descr="Logo NextGenerationEu Finanziato dall’Unione europ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128862" name="Immagine 917128862" descr="Logo NextGenerationEu Finanziato dall’Unione europea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64012" w:rsidRPr="00B8114B">
        <w:rPr>
          <w:rFonts w:ascii="Titillium Web" w:hAnsi="Titillium Web"/>
          <w:lang w:val="it"/>
        </w:rPr>
        <w:t>E</w:t>
      </w:r>
      <w:r w:rsidR="6107EFF8" w:rsidRPr="00B8114B">
        <w:rPr>
          <w:rFonts w:ascii="Titillium Web" w:hAnsi="Titillium Web"/>
          <w:lang w:val="it"/>
        </w:rPr>
        <w:t>.</w:t>
      </w:r>
      <w:r w:rsidR="35CF03A1" w:rsidRPr="00B8114B">
        <w:rPr>
          <w:rFonts w:ascii="Titillium Web" w:hAnsi="Titillium Web"/>
          <w:lang w:val="it"/>
        </w:rPr>
        <w:t>1</w:t>
      </w:r>
      <w:r w:rsidR="4EE8CDD8" w:rsidRPr="00B8114B">
        <w:rPr>
          <w:rFonts w:ascii="Titillium Web" w:hAnsi="Titillium Web"/>
          <w:lang w:val="it"/>
        </w:rPr>
        <w:t>-</w:t>
      </w:r>
      <w:r w:rsidR="32C064F8" w:rsidRPr="00B8114B">
        <w:rPr>
          <w:rFonts w:ascii="Titillium Web" w:hAnsi="Titillium Web"/>
          <w:lang w:val="it"/>
        </w:rPr>
        <w:t xml:space="preserve"> </w:t>
      </w:r>
      <w:r w:rsidR="6FA86658" w:rsidRPr="00B8114B">
        <w:rPr>
          <w:rFonts w:ascii="Titillium Web" w:hAnsi="Titillium Web"/>
          <w:lang w:val="it"/>
        </w:rPr>
        <w:t xml:space="preserve">Format </w:t>
      </w:r>
      <w:r w:rsidR="64E89944" w:rsidRPr="00B8114B">
        <w:rPr>
          <w:rFonts w:ascii="Titillium Web" w:hAnsi="Titillium Web"/>
          <w:lang w:val="it"/>
        </w:rPr>
        <w:t>Certificato di Regolare Esecuzione (CRE)</w:t>
      </w:r>
      <w:bookmarkEnd w:id="0"/>
      <w:bookmarkEnd w:id="1"/>
    </w:p>
    <w:p w14:paraId="6E1ADA6E" w14:textId="70640F31" w:rsidR="18D52FFE" w:rsidRPr="00B8114B" w:rsidRDefault="64E89944" w:rsidP="5F2F8B34">
      <w:pPr>
        <w:spacing w:before="480" w:afterLines="80" w:after="192" w:line="240" w:lineRule="auto"/>
        <w:rPr>
          <w:rFonts w:eastAsia="Arial" w:cs="Arial"/>
          <w:color w:val="000000" w:themeColor="text1"/>
        </w:rPr>
      </w:pPr>
      <w:r w:rsidRPr="5F2F8B34">
        <w:rPr>
          <w:rFonts w:eastAsia="Calibri" w:cs="Calibri"/>
          <w:color w:val="000000" w:themeColor="text1"/>
          <w:lang w:val="it"/>
        </w:rPr>
        <w:t>INTESTAZIONE ENTE</w:t>
      </w:r>
    </w:p>
    <w:p w14:paraId="6C56E6D9" w14:textId="2EF34393" w:rsidR="18D52FFE" w:rsidRDefault="64E89944" w:rsidP="5F2F8B34">
      <w:pPr>
        <w:pStyle w:val="Titolo3"/>
        <w:jc w:val="left"/>
      </w:pPr>
      <w:r>
        <w:t>CERTIFICATO DI REGOLARE ESECUZIONE</w:t>
      </w:r>
    </w:p>
    <w:p w14:paraId="4A44ABFC" w14:textId="190CFE0D" w:rsidR="18D52FFE" w:rsidRDefault="64E89944" w:rsidP="5F2F8B34">
      <w:pPr>
        <w:spacing w:afterLines="80" w:after="192" w:line="240" w:lineRule="auto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Il Responsabile Unico del Procedimento /</w:t>
      </w:r>
    </w:p>
    <w:p w14:paraId="27E667AE" w14:textId="049006FE" w:rsidR="18D52FFE" w:rsidRDefault="64E89944" w:rsidP="5F2F8B34">
      <w:pPr>
        <w:spacing w:afterLines="80" w:after="192" w:line="240" w:lineRule="auto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Il Responsabile Unico di Progetto (</w:t>
      </w:r>
      <w:r w:rsidRPr="5F2F8B34">
        <w:rPr>
          <w:rFonts w:eastAsia="Titillium Web" w:cs="Titillium Web"/>
          <w:i/>
          <w:iCs/>
          <w:color w:val="000000" w:themeColor="text1"/>
          <w:lang w:val="it"/>
        </w:rPr>
        <w:t>per servizi affidati dopo il 1° luglio 2023</w:t>
      </w:r>
      <w:r w:rsidRPr="5F2F8B34">
        <w:rPr>
          <w:rFonts w:eastAsia="Titillium Web" w:cs="Titillium Web"/>
          <w:color w:val="000000" w:themeColor="text1"/>
          <w:lang w:val="it"/>
        </w:rPr>
        <w:t>)</w:t>
      </w:r>
    </w:p>
    <w:p w14:paraId="582E5ECA" w14:textId="5B47058D" w:rsidR="18D52FFE" w:rsidRDefault="64E89944" w:rsidP="5F2F8B34">
      <w:pPr>
        <w:spacing w:before="480" w:afterLines="80" w:after="192"/>
        <w:rPr>
          <w:rFonts w:eastAsia="Titillium Web" w:cs="Titillium Web"/>
          <w:color w:val="000000" w:themeColor="text1"/>
        </w:rPr>
      </w:pPr>
      <w:r w:rsidRPr="541BBD01">
        <w:rPr>
          <w:rFonts w:eastAsia="Titillium Web" w:cs="Titillium Web"/>
          <w:color w:val="000000" w:themeColor="text1"/>
          <w:lang w:val="it"/>
        </w:rPr>
        <w:t xml:space="preserve">VISTO </w:t>
      </w:r>
      <w:r w:rsidR="001C63D4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Text1"/>
            <w:enabled/>
            <w:calcOnExit w:val="0"/>
            <w:textInput>
              <w:default w:val="inserire eventuali Visti di competenza dell’ente richiedente"/>
            </w:textInput>
          </w:ffData>
        </w:fldChar>
      </w:r>
      <w:bookmarkStart w:id="2" w:name="Text1"/>
      <w:r w:rsidR="001C63D4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1C63D4">
        <w:rPr>
          <w:rFonts w:eastAsia="Titillium Web" w:cs="Titillium Web"/>
          <w:color w:val="000000" w:themeColor="text1"/>
          <w:lang w:val="it"/>
        </w:rPr>
      </w:r>
      <w:r w:rsidR="001C63D4">
        <w:rPr>
          <w:rFonts w:eastAsia="Titillium Web" w:cs="Titillium Web"/>
          <w:color w:val="000000" w:themeColor="text1"/>
          <w:lang w:val="it"/>
        </w:rPr>
        <w:fldChar w:fldCharType="separate"/>
      </w:r>
      <w:r w:rsidR="001C63D4">
        <w:rPr>
          <w:rFonts w:eastAsia="Titillium Web" w:cs="Titillium Web"/>
          <w:noProof/>
          <w:color w:val="000000" w:themeColor="text1"/>
          <w:lang w:val="it"/>
        </w:rPr>
        <w:t>inserire eventuali Visti di competenza dell’ente richiedente</w:t>
      </w:r>
      <w:r w:rsidR="001C63D4">
        <w:rPr>
          <w:rFonts w:eastAsia="Titillium Web" w:cs="Titillium Web"/>
          <w:color w:val="000000" w:themeColor="text1"/>
          <w:lang w:val="it"/>
        </w:rPr>
        <w:fldChar w:fldCharType="end"/>
      </w:r>
      <w:bookmarkEnd w:id="2"/>
    </w:p>
    <w:p w14:paraId="650C2A98" w14:textId="4924F0B4" w:rsidR="18D52FFE" w:rsidRDefault="64E89944" w:rsidP="5F2F8B34">
      <w:pPr>
        <w:spacing w:afterLines="80" w:after="192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 xml:space="preserve">VISTO il Decreto Legislativo n. 50 del 18 aprile 2016, “Codice dei contratti pubblici” e </w:t>
      </w:r>
      <w:proofErr w:type="spellStart"/>
      <w:r w:rsidRPr="5F2F8B34">
        <w:rPr>
          <w:rFonts w:eastAsia="Titillium Web" w:cs="Titillium Web"/>
          <w:color w:val="000000" w:themeColor="text1"/>
          <w:lang w:val="it"/>
        </w:rPr>
        <w:t>ss.mm.ii</w:t>
      </w:r>
      <w:proofErr w:type="spellEnd"/>
      <w:r w:rsidRPr="5F2F8B34">
        <w:rPr>
          <w:rFonts w:eastAsia="Titillium Web" w:cs="Titillium Web"/>
          <w:color w:val="000000" w:themeColor="text1"/>
          <w:lang w:val="it"/>
        </w:rPr>
        <w:t>. e, in particolare, l’art. 102;</w:t>
      </w:r>
    </w:p>
    <w:p w14:paraId="7C9B194A" w14:textId="6840BF03" w:rsidR="18D52FFE" w:rsidRDefault="64E89944" w:rsidP="5F2F8B34">
      <w:pPr>
        <w:spacing w:afterLines="80" w:after="192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VISTO il Decreto Legislativo n. 36 del 31 marzo 2023, “Codice dei contratti pubblici in attuazione dell'articolo 1 della legge 21 giugno 2022, n. 78, recante delega al Governo in materia di contratti pubblici” e, in particolare, gli artt. 116 e 225 (</w:t>
      </w:r>
      <w:r w:rsidRPr="5F2F8B34">
        <w:rPr>
          <w:rFonts w:eastAsia="Titillium Web" w:cs="Titillium Web"/>
          <w:i/>
          <w:iCs/>
          <w:color w:val="000000" w:themeColor="text1"/>
          <w:lang w:val="it"/>
        </w:rPr>
        <w:t>in caso di servizi affidati dopo il 1° luglio 2023</w:t>
      </w:r>
      <w:r w:rsidRPr="5F2F8B34">
        <w:rPr>
          <w:rFonts w:eastAsia="Titillium Web" w:cs="Titillium Web"/>
          <w:color w:val="000000" w:themeColor="text1"/>
          <w:lang w:val="it"/>
        </w:rPr>
        <w:t>);</w:t>
      </w:r>
    </w:p>
    <w:p w14:paraId="55BC3445" w14:textId="164AE0C3" w:rsidR="18D52FFE" w:rsidRDefault="64E89944" w:rsidP="5F2F8B34">
      <w:pPr>
        <w:spacing w:afterLines="80" w:after="192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CONSIDERATO</w:t>
      </w:r>
      <w:r w:rsidRPr="5F2F8B34">
        <w:rPr>
          <w:rFonts w:eastAsia="Titillium Web" w:cs="Titillium Web"/>
          <w:i/>
          <w:iCs/>
          <w:color w:val="000000" w:themeColor="text1"/>
          <w:lang w:val="it"/>
        </w:rPr>
        <w:t xml:space="preserve"> </w:t>
      </w:r>
      <w:r w:rsidRPr="5F2F8B34">
        <w:rPr>
          <w:rFonts w:eastAsia="Titillium Web" w:cs="Titillium Web"/>
          <w:color w:val="000000" w:themeColor="text1"/>
          <w:lang w:val="it"/>
        </w:rPr>
        <w:t>che il comma 2 dell’art. 48 del D.L. n. 77/2021 stabilisce che sia nominato, per ogni procedura di acquisti PNRR, un Responsabile Unico del Procedimento il quale “con propria determinazione adeguatamente motivata, valida e approva ciascuna fase progettuale o di esecuzione del contratto, anche in corso d’opera”;</w:t>
      </w:r>
    </w:p>
    <w:p w14:paraId="1C37A605" w14:textId="2D36BE18" w:rsidR="18D52FFE" w:rsidRDefault="64E89944" w:rsidP="5F2F8B34">
      <w:pPr>
        <w:spacing w:afterLines="80" w:after="192"/>
        <w:rPr>
          <w:rFonts w:eastAsia="Titillium Web" w:cs="Titillium Web"/>
          <w:color w:val="000000" w:themeColor="text1"/>
        </w:rPr>
      </w:pPr>
      <w:r w:rsidRPr="541BBD01">
        <w:rPr>
          <w:rFonts w:eastAsia="Titillium Web" w:cs="Titillium Web"/>
          <w:color w:val="000000" w:themeColor="text1"/>
          <w:lang w:val="it"/>
        </w:rPr>
        <w:t xml:space="preserve">VISTO l’Avviso pubblico per la presentazione di domande di partecipazione a valere sul PNRR –Piano Nazionale Di Ripresa e Resilienza - Missione 1 – Componente 1 – Investimento </w:t>
      </w:r>
      <w:r w:rsidR="006159DC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"/>
            <w:enabled/>
            <w:calcOnExit w:val="0"/>
            <w:textInput>
              <w:default w:val="Inserire tipologia di investimento"/>
            </w:textInput>
          </w:ffData>
        </w:fldChar>
      </w:r>
      <w:r w:rsidR="006159DC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6159DC">
        <w:rPr>
          <w:rFonts w:eastAsia="Titillium Web" w:cs="Titillium Web"/>
          <w:color w:val="000000" w:themeColor="text1"/>
          <w:lang w:val="it"/>
        </w:rPr>
      </w:r>
      <w:r w:rsidR="006159DC">
        <w:rPr>
          <w:rFonts w:eastAsia="Titillium Web" w:cs="Titillium Web"/>
          <w:color w:val="000000" w:themeColor="text1"/>
          <w:lang w:val="it"/>
        </w:rPr>
        <w:fldChar w:fldCharType="separate"/>
      </w:r>
      <w:r w:rsidR="006159DC">
        <w:rPr>
          <w:rFonts w:eastAsia="Titillium Web" w:cs="Titillium Web"/>
          <w:noProof/>
          <w:color w:val="000000" w:themeColor="text1"/>
          <w:lang w:val="it"/>
        </w:rPr>
        <w:t>Inserire tipologia di investimento</w:t>
      </w:r>
      <w:r w:rsidR="006159DC">
        <w:rPr>
          <w:rFonts w:eastAsia="Titillium Web" w:cs="Titillium Web"/>
          <w:color w:val="000000" w:themeColor="text1"/>
          <w:lang w:val="it"/>
        </w:rPr>
        <w:fldChar w:fldCharType="end"/>
      </w:r>
      <w:r w:rsidRPr="541BBD01">
        <w:rPr>
          <w:rFonts w:eastAsia="Titillium Web" w:cs="Titillium Web"/>
          <w:color w:val="000000" w:themeColor="text1"/>
          <w:lang w:val="it"/>
        </w:rPr>
        <w:t xml:space="preserve">– “Misura </w:t>
      </w:r>
      <w:r w:rsidR="00250DA3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250DA3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250DA3">
        <w:rPr>
          <w:rFonts w:eastAsia="Titillium Web" w:cs="Titillium Web"/>
          <w:color w:val="000000" w:themeColor="text1"/>
          <w:lang w:val="it"/>
        </w:rPr>
      </w:r>
      <w:r w:rsidR="00250DA3">
        <w:rPr>
          <w:rFonts w:eastAsia="Titillium Web" w:cs="Titillium Web"/>
          <w:color w:val="000000" w:themeColor="text1"/>
          <w:lang w:val="it"/>
        </w:rPr>
        <w:fldChar w:fldCharType="separate"/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color w:val="000000" w:themeColor="text1"/>
          <w:lang w:val="it"/>
        </w:rPr>
        <w:fldChar w:fldCharType="end"/>
      </w:r>
      <w:r w:rsidRPr="541BBD01">
        <w:rPr>
          <w:rFonts w:eastAsia="Titillium Web" w:cs="Titillium Web"/>
          <w:color w:val="000000" w:themeColor="text1"/>
          <w:lang w:val="it"/>
        </w:rPr>
        <w:t xml:space="preserve">–” del </w:t>
      </w:r>
      <w:r w:rsidR="00116376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"/>
            </w:textInput>
          </w:ffData>
        </w:fldChar>
      </w:r>
      <w:r w:rsidR="00116376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116376">
        <w:rPr>
          <w:rFonts w:eastAsia="Titillium Web" w:cs="Titillium Web"/>
          <w:color w:val="000000" w:themeColor="text1"/>
          <w:lang w:val="it"/>
        </w:rPr>
      </w:r>
      <w:r w:rsidR="00116376">
        <w:rPr>
          <w:rFonts w:eastAsia="Titillium Web" w:cs="Titillium Web"/>
          <w:color w:val="000000" w:themeColor="text1"/>
          <w:lang w:val="it"/>
        </w:rPr>
        <w:fldChar w:fldCharType="separate"/>
      </w:r>
      <w:r w:rsidR="00116376">
        <w:rPr>
          <w:rFonts w:eastAsia="Titillium Web" w:cs="Titillium Web"/>
          <w:noProof/>
          <w:color w:val="000000" w:themeColor="text1"/>
          <w:lang w:val="it"/>
        </w:rPr>
        <w:t> </w:t>
      </w:r>
      <w:r w:rsidR="00116376">
        <w:rPr>
          <w:rFonts w:eastAsia="Titillium Web" w:cs="Titillium Web"/>
          <w:noProof/>
          <w:color w:val="000000" w:themeColor="text1"/>
          <w:lang w:val="it"/>
        </w:rPr>
        <w:t> </w:t>
      </w:r>
      <w:r w:rsidR="00116376">
        <w:rPr>
          <w:rFonts w:eastAsia="Titillium Web" w:cs="Titillium Web"/>
          <w:noProof/>
          <w:color w:val="000000" w:themeColor="text1"/>
          <w:lang w:val="it"/>
        </w:rPr>
        <w:t> </w:t>
      </w:r>
      <w:r w:rsidR="00116376">
        <w:rPr>
          <w:rFonts w:eastAsia="Titillium Web" w:cs="Titillium Web"/>
          <w:noProof/>
          <w:color w:val="000000" w:themeColor="text1"/>
          <w:lang w:val="it"/>
        </w:rPr>
        <w:t> </w:t>
      </w:r>
      <w:r w:rsidR="00116376">
        <w:rPr>
          <w:rFonts w:eastAsia="Titillium Web" w:cs="Titillium Web"/>
          <w:noProof/>
          <w:color w:val="000000" w:themeColor="text1"/>
          <w:lang w:val="it"/>
        </w:rPr>
        <w:t> </w:t>
      </w:r>
      <w:r w:rsidR="00116376">
        <w:rPr>
          <w:rFonts w:eastAsia="Titillium Web" w:cs="Titillium Web"/>
          <w:color w:val="000000" w:themeColor="text1"/>
          <w:lang w:val="it"/>
        </w:rPr>
        <w:fldChar w:fldCharType="end"/>
      </w:r>
      <w:r w:rsidRPr="541BBD01">
        <w:rPr>
          <w:rFonts w:eastAsia="Titillium Web" w:cs="Titillium Web"/>
          <w:color w:val="000000" w:themeColor="text1"/>
          <w:lang w:val="it"/>
        </w:rPr>
        <w:t xml:space="preserve">Finanziato dall’Unione Europea – </w:t>
      </w:r>
      <w:proofErr w:type="spellStart"/>
      <w:r w:rsidRPr="541BBD01">
        <w:rPr>
          <w:rFonts w:eastAsia="Titillium Web" w:cs="Titillium Web"/>
          <w:color w:val="000000" w:themeColor="text1"/>
          <w:lang w:val="it"/>
        </w:rPr>
        <w:t>NextGenerationEU</w:t>
      </w:r>
      <w:proofErr w:type="spellEnd"/>
      <w:r w:rsidRPr="541BBD01">
        <w:rPr>
          <w:rFonts w:eastAsia="Titillium Web" w:cs="Titillium Web"/>
          <w:color w:val="000000" w:themeColor="text1"/>
          <w:lang w:val="it"/>
        </w:rPr>
        <w:t>;</w:t>
      </w:r>
    </w:p>
    <w:p w14:paraId="738DC8AD" w14:textId="71C195B5" w:rsidR="18D52FFE" w:rsidRDefault="64E89944" w:rsidP="5F2F8B34">
      <w:pPr>
        <w:spacing w:afterLines="80" w:after="192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VISTO, in particolare, l’art. 1 comma 3 del richiamato Avviso, secondo cui “l'importo del finanziamento concedibile ai Soggetti Attuatori di cui all’art. 5 è individuato, ai sensi dell’art. 53 par. 1. lett. c) del Reg. UE 1060/2021, in un importo forfettario (</w:t>
      </w:r>
      <w:proofErr w:type="spellStart"/>
      <w:r w:rsidRPr="5F2F8B34">
        <w:rPr>
          <w:rFonts w:eastAsia="Titillium Web" w:cs="Titillium Web"/>
          <w:color w:val="000000" w:themeColor="text1"/>
          <w:lang w:val="it"/>
        </w:rPr>
        <w:t>lump</w:t>
      </w:r>
      <w:proofErr w:type="spellEnd"/>
      <w:r w:rsidRPr="5F2F8B34">
        <w:rPr>
          <w:rFonts w:eastAsia="Titillium Web" w:cs="Titillium Web"/>
          <w:color w:val="000000" w:themeColor="text1"/>
          <w:lang w:val="it"/>
        </w:rPr>
        <w:t xml:space="preserve"> sum). Il finanziamento, nella misura dell’importo forfettario, sarà erogato in un’unica soluzione a seguito del perfezionamento delle attività oggetto del finanziamento per come disposto all’art. 13 del presente Avviso”.</w:t>
      </w:r>
    </w:p>
    <w:p w14:paraId="0508DD5C" w14:textId="16D8C806" w:rsidR="18D52FFE" w:rsidRDefault="64E89944" w:rsidP="5F2F8B34">
      <w:pPr>
        <w:spacing w:afterLines="80" w:after="192"/>
        <w:rPr>
          <w:rFonts w:eastAsia="Titillium Web" w:cs="Titillium Web"/>
          <w:color w:val="000000" w:themeColor="text1"/>
        </w:rPr>
      </w:pPr>
      <w:r w:rsidRPr="541BBD01">
        <w:rPr>
          <w:rFonts w:eastAsia="Titillium Web" w:cs="Titillium Web"/>
          <w:color w:val="000000" w:themeColor="text1"/>
          <w:lang w:val="it"/>
        </w:rPr>
        <w:lastRenderedPageBreak/>
        <w:t xml:space="preserve">VISTA la candidatura presentata da questo Ente in data </w:t>
      </w:r>
      <w:r w:rsidR="007454E1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"/>
            </w:textInput>
          </w:ffData>
        </w:fldChar>
      </w:r>
      <w:r w:rsidR="007454E1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7454E1">
        <w:rPr>
          <w:rFonts w:eastAsia="Titillium Web" w:cs="Titillium Web"/>
          <w:color w:val="000000" w:themeColor="text1"/>
          <w:lang w:val="it"/>
        </w:rPr>
      </w:r>
      <w:r w:rsidR="007454E1">
        <w:rPr>
          <w:rFonts w:eastAsia="Titillium Web" w:cs="Titillium Web"/>
          <w:color w:val="000000" w:themeColor="text1"/>
          <w:lang w:val="it"/>
        </w:rPr>
        <w:fldChar w:fldCharType="separate"/>
      </w:r>
      <w:r w:rsidR="007454E1">
        <w:rPr>
          <w:rFonts w:eastAsia="Titillium Web" w:cs="Titillium Web"/>
          <w:noProof/>
          <w:color w:val="000000" w:themeColor="text1"/>
          <w:lang w:val="it"/>
        </w:rPr>
        <w:t> </w:t>
      </w:r>
      <w:r w:rsidR="007454E1">
        <w:rPr>
          <w:rFonts w:eastAsia="Titillium Web" w:cs="Titillium Web"/>
          <w:noProof/>
          <w:color w:val="000000" w:themeColor="text1"/>
          <w:lang w:val="it"/>
        </w:rPr>
        <w:t> </w:t>
      </w:r>
      <w:r w:rsidR="007454E1">
        <w:rPr>
          <w:rFonts w:eastAsia="Titillium Web" w:cs="Titillium Web"/>
          <w:noProof/>
          <w:color w:val="000000" w:themeColor="text1"/>
          <w:lang w:val="it"/>
        </w:rPr>
        <w:t> </w:t>
      </w:r>
      <w:r w:rsidR="007454E1">
        <w:rPr>
          <w:rFonts w:eastAsia="Titillium Web" w:cs="Titillium Web"/>
          <w:noProof/>
          <w:color w:val="000000" w:themeColor="text1"/>
          <w:lang w:val="it"/>
        </w:rPr>
        <w:t> </w:t>
      </w:r>
      <w:r w:rsidR="007454E1">
        <w:rPr>
          <w:rFonts w:eastAsia="Titillium Web" w:cs="Titillium Web"/>
          <w:noProof/>
          <w:color w:val="000000" w:themeColor="text1"/>
          <w:lang w:val="it"/>
        </w:rPr>
        <w:t> </w:t>
      </w:r>
      <w:r w:rsidR="007454E1">
        <w:rPr>
          <w:rFonts w:eastAsia="Titillium Web" w:cs="Titillium Web"/>
          <w:color w:val="000000" w:themeColor="text1"/>
          <w:lang w:val="it"/>
        </w:rPr>
        <w:fldChar w:fldCharType="end"/>
      </w:r>
      <w:r w:rsidR="00250DA3">
        <w:rPr>
          <w:rFonts w:eastAsia="Titillium Web" w:cs="Titillium Web"/>
          <w:color w:val="000000" w:themeColor="text1"/>
          <w:lang w:val="it"/>
        </w:rPr>
        <w:t>;</w:t>
      </w:r>
    </w:p>
    <w:p w14:paraId="7CFC1701" w14:textId="69B8E392" w:rsidR="18D52FFE" w:rsidRDefault="64E89944" w:rsidP="5F2F8B34">
      <w:pPr>
        <w:spacing w:afterLines="80" w:after="192"/>
        <w:rPr>
          <w:rFonts w:eastAsia="Titillium Web" w:cs="Titillium Web"/>
          <w:color w:val="000000" w:themeColor="text1"/>
        </w:rPr>
      </w:pPr>
      <w:r w:rsidRPr="541BBD01">
        <w:rPr>
          <w:rFonts w:eastAsia="Titillium Web" w:cs="Titillium Web"/>
          <w:color w:val="000000" w:themeColor="text1"/>
          <w:lang w:val="it"/>
        </w:rPr>
        <w:t xml:space="preserve">VISTA l’assegnazione del finanziamento con Decreto di finanziamento n. </w:t>
      </w:r>
      <w:r w:rsidR="00DC04D1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DC04D1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DC04D1">
        <w:rPr>
          <w:rFonts w:eastAsia="Titillium Web" w:cs="Titillium Web"/>
          <w:color w:val="000000" w:themeColor="text1"/>
          <w:lang w:val="it"/>
        </w:rPr>
      </w:r>
      <w:r w:rsidR="00DC04D1">
        <w:rPr>
          <w:rFonts w:eastAsia="Titillium Web" w:cs="Titillium Web"/>
          <w:color w:val="000000" w:themeColor="text1"/>
          <w:lang w:val="it"/>
        </w:rPr>
        <w:fldChar w:fldCharType="separate"/>
      </w:r>
      <w:r w:rsidR="00DC04D1">
        <w:rPr>
          <w:rFonts w:eastAsia="Titillium Web" w:cs="Titillium Web"/>
          <w:noProof/>
          <w:color w:val="000000" w:themeColor="text1"/>
          <w:lang w:val="it"/>
        </w:rPr>
        <w:t> </w:t>
      </w:r>
      <w:r w:rsidR="00DC04D1">
        <w:rPr>
          <w:rFonts w:eastAsia="Titillium Web" w:cs="Titillium Web"/>
          <w:noProof/>
          <w:color w:val="000000" w:themeColor="text1"/>
          <w:lang w:val="it"/>
        </w:rPr>
        <w:t> </w:t>
      </w:r>
      <w:r w:rsidR="00DC04D1">
        <w:rPr>
          <w:rFonts w:eastAsia="Titillium Web" w:cs="Titillium Web"/>
          <w:noProof/>
          <w:color w:val="000000" w:themeColor="text1"/>
          <w:lang w:val="it"/>
        </w:rPr>
        <w:t> </w:t>
      </w:r>
      <w:r w:rsidR="00DC04D1">
        <w:rPr>
          <w:rFonts w:eastAsia="Titillium Web" w:cs="Titillium Web"/>
          <w:noProof/>
          <w:color w:val="000000" w:themeColor="text1"/>
          <w:lang w:val="it"/>
        </w:rPr>
        <w:t> </w:t>
      </w:r>
      <w:r w:rsidR="00DC04D1">
        <w:rPr>
          <w:rFonts w:eastAsia="Titillium Web" w:cs="Titillium Web"/>
          <w:noProof/>
          <w:color w:val="000000" w:themeColor="text1"/>
          <w:lang w:val="it"/>
        </w:rPr>
        <w:t> </w:t>
      </w:r>
      <w:r w:rsidR="00DC04D1">
        <w:rPr>
          <w:rFonts w:eastAsia="Titillium Web" w:cs="Titillium Web"/>
          <w:color w:val="000000" w:themeColor="text1"/>
          <w:lang w:val="it"/>
        </w:rPr>
        <w:fldChar w:fldCharType="end"/>
      </w:r>
      <w:r w:rsidR="00250DA3">
        <w:rPr>
          <w:rFonts w:eastAsia="Titillium Web" w:cs="Titillium Web"/>
          <w:color w:val="000000" w:themeColor="text1"/>
          <w:lang w:val="it"/>
        </w:rPr>
        <w:t>:</w:t>
      </w:r>
      <w:r>
        <w:rPr>
          <w:rFonts w:eastAsia="Titillium Web" w:cs="Titillium Web"/>
          <w:color w:val="000000" w:themeColor="text1"/>
          <w:lang w:val="it"/>
        </w:rPr>
        <w:t xml:space="preserve"> </w:t>
      </w:r>
      <w:r w:rsidRPr="541BBD01">
        <w:rPr>
          <w:rFonts w:eastAsia="Titillium Web" w:cs="Titillium Web"/>
          <w:color w:val="000000" w:themeColor="text1"/>
          <w:lang w:val="it"/>
        </w:rPr>
        <w:t xml:space="preserve">Elenco istanze finanziate sull’avviso pubblico “Avviso Misura </w:t>
      </w:r>
      <w:r w:rsidR="00250DA3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250DA3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250DA3">
        <w:rPr>
          <w:rFonts w:eastAsia="Titillium Web" w:cs="Titillium Web"/>
          <w:color w:val="000000" w:themeColor="text1"/>
          <w:lang w:val="it"/>
        </w:rPr>
      </w:r>
      <w:r w:rsidR="00250DA3">
        <w:rPr>
          <w:rFonts w:eastAsia="Titillium Web" w:cs="Titillium Web"/>
          <w:color w:val="000000" w:themeColor="text1"/>
          <w:lang w:val="it"/>
        </w:rPr>
        <w:fldChar w:fldCharType="separate"/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color w:val="000000" w:themeColor="text1"/>
          <w:lang w:val="it"/>
        </w:rPr>
        <w:fldChar w:fldCharType="end"/>
      </w:r>
      <w:r w:rsidR="00250DA3">
        <w:rPr>
          <w:rFonts w:eastAsia="Titillium Web" w:cs="Titillium Web"/>
          <w:color w:val="000000" w:themeColor="text1"/>
          <w:lang w:val="it"/>
        </w:rPr>
        <w:t xml:space="preserve"> -</w:t>
      </w:r>
      <w:r>
        <w:rPr>
          <w:rFonts w:eastAsia="Titillium Web" w:cs="Titillium Web"/>
          <w:color w:val="000000" w:themeColor="text1"/>
          <w:lang w:val="it"/>
        </w:rPr>
        <w:t xml:space="preserve"> </w:t>
      </w:r>
      <w:r w:rsidRPr="541BBD01">
        <w:rPr>
          <w:rFonts w:eastAsia="Titillium Web" w:cs="Titillium Web"/>
          <w:color w:val="000000" w:themeColor="text1"/>
          <w:lang w:val="it"/>
        </w:rPr>
        <w:t xml:space="preserve">CUP </w:t>
      </w:r>
      <w:r w:rsidR="00250DA3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250DA3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250DA3">
        <w:rPr>
          <w:rFonts w:eastAsia="Titillium Web" w:cs="Titillium Web"/>
          <w:color w:val="000000" w:themeColor="text1"/>
          <w:lang w:val="it"/>
        </w:rPr>
      </w:r>
      <w:r w:rsidR="00250DA3">
        <w:rPr>
          <w:rFonts w:eastAsia="Titillium Web" w:cs="Titillium Web"/>
          <w:color w:val="000000" w:themeColor="text1"/>
          <w:lang w:val="it"/>
        </w:rPr>
        <w:fldChar w:fldCharType="separate"/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color w:val="000000" w:themeColor="text1"/>
          <w:lang w:val="it"/>
        </w:rPr>
        <w:fldChar w:fldCharType="end"/>
      </w:r>
      <w:r>
        <w:rPr>
          <w:rFonts w:eastAsia="Titillium Web" w:cs="Titillium Web"/>
          <w:color w:val="000000" w:themeColor="text1"/>
          <w:lang w:val="it"/>
        </w:rPr>
        <w:t xml:space="preserve"> </w:t>
      </w:r>
      <w:r w:rsidRPr="541BBD01">
        <w:rPr>
          <w:rFonts w:eastAsia="Titillium Web" w:cs="Titillium Web"/>
          <w:color w:val="000000" w:themeColor="text1"/>
          <w:lang w:val="it"/>
        </w:rPr>
        <w:t xml:space="preserve">– importo € </w:t>
      </w:r>
      <w:r w:rsidR="00250DA3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250DA3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250DA3">
        <w:rPr>
          <w:rFonts w:eastAsia="Titillium Web" w:cs="Titillium Web"/>
          <w:color w:val="000000" w:themeColor="text1"/>
          <w:lang w:val="it"/>
        </w:rPr>
      </w:r>
      <w:r w:rsidR="00250DA3">
        <w:rPr>
          <w:rFonts w:eastAsia="Titillium Web" w:cs="Titillium Web"/>
          <w:color w:val="000000" w:themeColor="text1"/>
          <w:lang w:val="it"/>
        </w:rPr>
        <w:fldChar w:fldCharType="separate"/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noProof/>
          <w:color w:val="000000" w:themeColor="text1"/>
          <w:lang w:val="it"/>
        </w:rPr>
        <w:t> </w:t>
      </w:r>
      <w:r w:rsidR="00250DA3">
        <w:rPr>
          <w:rFonts w:eastAsia="Titillium Web" w:cs="Titillium Web"/>
          <w:color w:val="000000" w:themeColor="text1"/>
          <w:lang w:val="it"/>
        </w:rPr>
        <w:fldChar w:fldCharType="end"/>
      </w:r>
      <w:r w:rsidR="00250DA3">
        <w:rPr>
          <w:rFonts w:eastAsia="Titillium Web" w:cs="Titillium Web"/>
          <w:color w:val="000000" w:themeColor="text1"/>
          <w:lang w:val="it"/>
        </w:rPr>
        <w:t>,</w:t>
      </w:r>
      <w:r>
        <w:rPr>
          <w:rFonts w:eastAsia="Titillium Web" w:cs="Titillium Web"/>
          <w:color w:val="000000" w:themeColor="text1"/>
          <w:lang w:val="it"/>
        </w:rPr>
        <w:t xml:space="preserve"> </w:t>
      </w:r>
      <w:r w:rsidRPr="541BBD01">
        <w:rPr>
          <w:rFonts w:eastAsia="Titillium Web" w:cs="Titillium Web"/>
          <w:color w:val="000000" w:themeColor="text1"/>
          <w:lang w:val="it"/>
        </w:rPr>
        <w:t>nell’ambito del progetto in oggetto;</w:t>
      </w:r>
    </w:p>
    <w:p w14:paraId="61126134" w14:textId="415C5F63" w:rsidR="18D52FFE" w:rsidRDefault="64E89944" w:rsidP="5F2F8B34">
      <w:pPr>
        <w:spacing w:afterLines="80" w:after="192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 xml:space="preserve">VISTI i provvedimenti con i quali si è disposta la realizzazione </w:t>
      </w:r>
      <w:r w:rsidR="07A60C2B" w:rsidRPr="5F2F8B34">
        <w:rPr>
          <w:rFonts w:eastAsia="Titillium Web" w:cs="Titillium Web"/>
          <w:color w:val="000000" w:themeColor="text1"/>
          <w:lang w:val="it"/>
        </w:rPr>
        <w:t xml:space="preserve">delle attività </w:t>
      </w:r>
      <w:r w:rsidRPr="5F2F8B34">
        <w:rPr>
          <w:rFonts w:eastAsia="Titillium Web" w:cs="Titillium Web"/>
          <w:color w:val="000000" w:themeColor="text1"/>
          <w:lang w:val="it"/>
        </w:rPr>
        <w:t>di cui all’elenco seguente (d’ora in poi “Tabella 1”):</w:t>
      </w:r>
    </w:p>
    <w:p w14:paraId="6C529626" w14:textId="5222F385" w:rsidR="18D52FFE" w:rsidRDefault="00707CF8" w:rsidP="5F2F8B34">
      <w:pPr>
        <w:spacing w:afterLines="80" w:after="192" w:line="240" w:lineRule="auto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</w:rPr>
        <w:t xml:space="preserve">Tabella 1 </w:t>
      </w:r>
      <w:r w:rsidRPr="5F2F8B34">
        <w:rPr>
          <w:rFonts w:eastAsia="Titillium Web" w:cs="Titillium Web"/>
          <w:i/>
          <w:iCs/>
          <w:color w:val="000000" w:themeColor="text1"/>
        </w:rPr>
        <w:t>(esemplificativa)</w:t>
      </w:r>
    </w:p>
    <w:tbl>
      <w:tblPr>
        <w:tblStyle w:val="Grigliatabel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20" w:firstRow="1" w:lastRow="0" w:firstColumn="0" w:lastColumn="0" w:noHBand="1" w:noVBand="1"/>
      </w:tblPr>
      <w:tblGrid>
        <w:gridCol w:w="1770"/>
        <w:gridCol w:w="1995"/>
        <w:gridCol w:w="1650"/>
        <w:gridCol w:w="1807"/>
        <w:gridCol w:w="1763"/>
      </w:tblGrid>
      <w:tr w:rsidR="541BBD01" w14:paraId="7C14ECF8" w14:textId="77777777" w:rsidTr="5F2F8B34">
        <w:trPr>
          <w:trHeight w:val="300"/>
        </w:trPr>
        <w:tc>
          <w:tcPr>
            <w:tcW w:w="1770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348DE8B7" w14:textId="757AFB1D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1F497D"/>
                <w:sz w:val="20"/>
                <w:szCs w:val="20"/>
              </w:rPr>
            </w:pPr>
            <w:r w:rsidRPr="00053CC1">
              <w:rPr>
                <w:rFonts w:eastAsia="Titillium Web" w:cs="Titillium Web"/>
                <w:b/>
                <w:bCs/>
                <w:color w:val="1F497D"/>
                <w:sz w:val="20"/>
                <w:szCs w:val="20"/>
                <w:lang w:val="it"/>
              </w:rPr>
              <w:t>Servizio finanziato</w:t>
            </w:r>
          </w:p>
          <w:p w14:paraId="03F378EA" w14:textId="77777777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b/>
                <w:bCs/>
                <w:i/>
                <w:iCs/>
                <w:color w:val="1F497D"/>
                <w:sz w:val="16"/>
                <w:szCs w:val="16"/>
                <w:lang w:val="it"/>
              </w:rPr>
            </w:pPr>
            <w:r w:rsidRPr="00053CC1">
              <w:rPr>
                <w:rFonts w:eastAsia="Titillium Web" w:cs="Titillium Web"/>
                <w:b/>
                <w:bCs/>
                <w:color w:val="1F497D"/>
                <w:sz w:val="20"/>
                <w:szCs w:val="20"/>
                <w:lang w:val="it"/>
              </w:rPr>
              <w:t xml:space="preserve"> </w:t>
            </w:r>
            <w:r w:rsidRPr="00053CC1">
              <w:rPr>
                <w:rFonts w:eastAsia="Titillium Web" w:cs="Titillium Web"/>
                <w:b/>
                <w:bCs/>
                <w:i/>
                <w:iCs/>
                <w:color w:val="1F497D"/>
                <w:sz w:val="16"/>
                <w:szCs w:val="16"/>
                <w:lang w:val="it"/>
              </w:rPr>
              <w:t>(indicare ogni servizio inserito in candidatura)</w:t>
            </w:r>
          </w:p>
          <w:p w14:paraId="370CC871" w14:textId="2E72578A" w:rsidR="00707CF8" w:rsidRPr="00053CC1" w:rsidRDefault="00707CF8" w:rsidP="00053CC1">
            <w:pPr>
              <w:spacing w:afterLines="80" w:after="192"/>
              <w:rPr>
                <w:rFonts w:eastAsia="Titillium Web" w:cs="Titillium Web"/>
                <w:color w:val="1F497D"/>
                <w:sz w:val="20"/>
                <w:szCs w:val="20"/>
              </w:rPr>
            </w:pPr>
            <w:r w:rsidRPr="00053CC1">
              <w:rPr>
                <w:rFonts w:eastAsia="Titillium Web" w:cs="Titillium Web"/>
                <w:b/>
                <w:bCs/>
                <w:i/>
                <w:iCs/>
                <w:color w:val="1F497D"/>
                <w:sz w:val="16"/>
                <w:szCs w:val="16"/>
                <w:lang w:val="it"/>
              </w:rPr>
              <w:t>(vedi esempi)</w:t>
            </w:r>
          </w:p>
        </w:tc>
        <w:tc>
          <w:tcPr>
            <w:tcW w:w="1995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A99C39D" w14:textId="026E8A2A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1F497D"/>
                <w:sz w:val="20"/>
                <w:szCs w:val="20"/>
              </w:rPr>
            </w:pPr>
            <w:r w:rsidRPr="00053CC1">
              <w:rPr>
                <w:rFonts w:eastAsia="Titillium Web" w:cs="Titillium Web"/>
                <w:b/>
                <w:bCs/>
                <w:color w:val="1F497D"/>
                <w:sz w:val="20"/>
                <w:szCs w:val="20"/>
                <w:lang w:val="it"/>
              </w:rPr>
              <w:t>Fornitore</w:t>
            </w:r>
          </w:p>
          <w:p w14:paraId="673A4027" w14:textId="77777777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b/>
                <w:bCs/>
                <w:i/>
                <w:iCs/>
                <w:color w:val="1F487C"/>
                <w:sz w:val="16"/>
                <w:szCs w:val="16"/>
                <w:lang w:val="it"/>
              </w:rPr>
            </w:pPr>
            <w:r w:rsidRPr="00053CC1">
              <w:rPr>
                <w:rFonts w:eastAsia="Titillium Web" w:cs="Titillium Web"/>
                <w:b/>
                <w:bCs/>
                <w:i/>
                <w:iCs/>
                <w:color w:val="1F487C"/>
                <w:sz w:val="16"/>
                <w:szCs w:val="16"/>
                <w:lang w:val="it"/>
              </w:rPr>
              <w:t>(indicare tutti i soggetti realizzatori, oppure l’ente stesso in caso di sviluppi in economia)</w:t>
            </w:r>
          </w:p>
          <w:p w14:paraId="2B1660F7" w14:textId="40BC0A5C" w:rsidR="00707CF8" w:rsidRPr="00053CC1" w:rsidRDefault="00707CF8" w:rsidP="00053CC1">
            <w:pPr>
              <w:spacing w:afterLines="80" w:after="192"/>
              <w:rPr>
                <w:rFonts w:eastAsia="Titillium Web" w:cs="Titillium Web"/>
                <w:color w:val="1F487C"/>
                <w:sz w:val="20"/>
                <w:szCs w:val="20"/>
              </w:rPr>
            </w:pPr>
            <w:r w:rsidRPr="00053CC1">
              <w:rPr>
                <w:rFonts w:eastAsia="Titillium Web" w:cs="Titillium Web"/>
                <w:b/>
                <w:bCs/>
                <w:i/>
                <w:iCs/>
                <w:color w:val="1F497D"/>
                <w:sz w:val="16"/>
                <w:szCs w:val="16"/>
                <w:lang w:val="it"/>
              </w:rPr>
              <w:t>(vedi esempi)</w:t>
            </w:r>
          </w:p>
        </w:tc>
        <w:tc>
          <w:tcPr>
            <w:tcW w:w="165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7C036937" w14:textId="49B09825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1F497D"/>
                <w:sz w:val="20"/>
                <w:szCs w:val="20"/>
              </w:rPr>
            </w:pPr>
            <w:r w:rsidRPr="00053CC1">
              <w:rPr>
                <w:rFonts w:eastAsia="Titillium Web" w:cs="Titillium Web"/>
                <w:b/>
                <w:bCs/>
                <w:color w:val="1F497D"/>
                <w:sz w:val="20"/>
                <w:szCs w:val="20"/>
                <w:lang w:val="it"/>
              </w:rPr>
              <w:t>Nome file caricato nel Fascicolo di Progetto in piattaforma PA Digitale2026</w:t>
            </w:r>
          </w:p>
          <w:p w14:paraId="66A8E527" w14:textId="500AF2BF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1F497D"/>
                <w:sz w:val="20"/>
                <w:szCs w:val="20"/>
              </w:rPr>
            </w:pPr>
            <w:r w:rsidRPr="00053CC1">
              <w:rPr>
                <w:rFonts w:eastAsia="Titillium Web" w:cs="Titillium Web"/>
                <w:b/>
                <w:bCs/>
                <w:i/>
                <w:iCs/>
                <w:color w:val="1F497D"/>
                <w:sz w:val="16"/>
                <w:szCs w:val="16"/>
                <w:lang w:val="it"/>
              </w:rPr>
              <w:t>(vedi esempi)</w:t>
            </w:r>
          </w:p>
        </w:tc>
        <w:tc>
          <w:tcPr>
            <w:tcW w:w="1807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259704B" w14:textId="28A14B6F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1F487C"/>
                <w:sz w:val="20"/>
                <w:szCs w:val="20"/>
              </w:rPr>
            </w:pPr>
            <w:r w:rsidRPr="00053CC1">
              <w:rPr>
                <w:rFonts w:eastAsia="Titillium Web" w:cs="Titillium Web"/>
                <w:b/>
                <w:bCs/>
                <w:color w:val="1F487C"/>
                <w:sz w:val="20"/>
                <w:szCs w:val="20"/>
                <w:lang w:val="it"/>
              </w:rPr>
              <w:t xml:space="preserve">Affidamento </w:t>
            </w:r>
          </w:p>
          <w:p w14:paraId="5F8C679E" w14:textId="47313CB7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1F487C"/>
                <w:sz w:val="20"/>
                <w:szCs w:val="20"/>
              </w:rPr>
            </w:pPr>
            <w:r w:rsidRPr="00053CC1">
              <w:rPr>
                <w:rFonts w:eastAsia="Titillium Web" w:cs="Titillium Web"/>
                <w:b/>
                <w:bCs/>
                <w:i/>
                <w:iCs/>
                <w:color w:val="1F487C"/>
                <w:sz w:val="16"/>
                <w:szCs w:val="16"/>
                <w:lang w:val="it"/>
              </w:rPr>
              <w:t>(</w:t>
            </w:r>
            <w:r w:rsidR="00707CF8" w:rsidRPr="00053CC1">
              <w:rPr>
                <w:rFonts w:eastAsia="Titillium Web" w:cs="Titillium Web"/>
                <w:b/>
                <w:bCs/>
                <w:i/>
                <w:iCs/>
                <w:color w:val="1F497D"/>
                <w:sz w:val="16"/>
                <w:szCs w:val="16"/>
                <w:lang w:val="it"/>
              </w:rPr>
              <w:t>vedi esempi)</w:t>
            </w:r>
          </w:p>
        </w:tc>
        <w:tc>
          <w:tcPr>
            <w:tcW w:w="1763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511085D9" w14:textId="58671FBE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1F497D"/>
                <w:sz w:val="20"/>
                <w:szCs w:val="20"/>
              </w:rPr>
            </w:pPr>
            <w:r w:rsidRPr="00053CC1">
              <w:rPr>
                <w:rFonts w:eastAsia="Titillium Web" w:cs="Titillium Web"/>
                <w:b/>
                <w:bCs/>
                <w:color w:val="1F497D"/>
                <w:sz w:val="20"/>
                <w:szCs w:val="20"/>
                <w:lang w:val="it"/>
              </w:rPr>
              <w:t>CIG</w:t>
            </w:r>
          </w:p>
          <w:p w14:paraId="1DFB4FF1" w14:textId="07FA133D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1F497D"/>
                <w:sz w:val="20"/>
                <w:szCs w:val="20"/>
              </w:rPr>
            </w:pPr>
            <w:r w:rsidRPr="00053CC1">
              <w:rPr>
                <w:rFonts w:eastAsia="Titillium Web" w:cs="Titillium Web"/>
                <w:b/>
                <w:bCs/>
                <w:i/>
                <w:iCs/>
                <w:color w:val="1F497D"/>
                <w:sz w:val="16"/>
                <w:szCs w:val="16"/>
                <w:lang w:val="it"/>
              </w:rPr>
              <w:t>(se il CIG presente negli atti è stato modificato, indicare il vecchio e il nuovo CIG, spiegando il motivo della modifica)</w:t>
            </w:r>
          </w:p>
        </w:tc>
      </w:tr>
      <w:tr w:rsidR="541BBD01" w14:paraId="76B74D03" w14:textId="77777777" w:rsidTr="5F2F8B34">
        <w:trPr>
          <w:trHeight w:val="300"/>
        </w:trPr>
        <w:tc>
          <w:tcPr>
            <w:tcW w:w="177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323602E" w14:textId="40C0BE52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anagrafe</w:t>
            </w:r>
          </w:p>
        </w:tc>
        <w:tc>
          <w:tcPr>
            <w:tcW w:w="1995" w:type="dxa"/>
            <w:tcMar>
              <w:left w:w="90" w:type="dxa"/>
              <w:right w:w="90" w:type="dxa"/>
            </w:tcMar>
          </w:tcPr>
          <w:p w14:paraId="61C6513A" w14:textId="4A911048" w:rsidR="541BBD01" w:rsidRPr="00053CC1" w:rsidRDefault="55887619" w:rsidP="00053CC1">
            <w:pPr>
              <w:spacing w:afterLines="80" w:after="192"/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Fornitore 1</w:t>
            </w:r>
          </w:p>
        </w:tc>
        <w:tc>
          <w:tcPr>
            <w:tcW w:w="1650" w:type="dxa"/>
            <w:tcMar>
              <w:left w:w="90" w:type="dxa"/>
              <w:right w:w="90" w:type="dxa"/>
            </w:tcMar>
          </w:tcPr>
          <w:p w14:paraId="4D6AB491" w14:textId="443BB497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fornitore1.pdf.p7m</w:t>
            </w:r>
          </w:p>
        </w:tc>
        <w:tc>
          <w:tcPr>
            <w:tcW w:w="1807" w:type="dxa"/>
            <w:tcMar>
              <w:left w:w="90" w:type="dxa"/>
              <w:right w:w="90" w:type="dxa"/>
            </w:tcMar>
          </w:tcPr>
          <w:p w14:paraId="40B139EF" w14:textId="70CF0CB4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Determina n</w: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3" w:name="Text8"/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instrText xml:space="preserve"> FORMTEXT </w:instrTex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separate"/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end"/>
            </w:r>
            <w:bookmarkEnd w:id="3"/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 xml:space="preserve"> del </w: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"/>
                  </w:textInput>
                </w:ffData>
              </w:fldChar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instrText xml:space="preserve"> FORMTEXT </w:instrTex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separate"/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end"/>
            </w:r>
          </w:p>
        </w:tc>
        <w:tc>
          <w:tcPr>
            <w:tcW w:w="1763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CA8F4C7" w14:textId="32A4D2CD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AB12345678</w:t>
            </w:r>
          </w:p>
        </w:tc>
      </w:tr>
      <w:tr w:rsidR="541BBD01" w14:paraId="33F17073" w14:textId="77777777" w:rsidTr="5F2F8B34">
        <w:trPr>
          <w:trHeight w:val="300"/>
        </w:trPr>
        <w:tc>
          <w:tcPr>
            <w:tcW w:w="177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2BCE4EF0" w14:textId="26EBF7B9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tributi</w:t>
            </w:r>
          </w:p>
        </w:tc>
        <w:tc>
          <w:tcPr>
            <w:tcW w:w="1995" w:type="dxa"/>
            <w:tcMar>
              <w:left w:w="90" w:type="dxa"/>
              <w:right w:w="90" w:type="dxa"/>
            </w:tcMar>
          </w:tcPr>
          <w:p w14:paraId="0CE9E7E2" w14:textId="3A2A6EE7" w:rsidR="541BBD01" w:rsidRPr="00053CC1" w:rsidRDefault="6EC82BDA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 xml:space="preserve">Fornitore </w:t>
            </w:r>
            <w:r w:rsidR="6A1E037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2</w:t>
            </w:r>
          </w:p>
        </w:tc>
        <w:tc>
          <w:tcPr>
            <w:tcW w:w="1650" w:type="dxa"/>
            <w:tcMar>
              <w:left w:w="90" w:type="dxa"/>
              <w:right w:w="90" w:type="dxa"/>
            </w:tcMar>
          </w:tcPr>
          <w:p w14:paraId="155CAEA6" w14:textId="511DBF1E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Contrattofornitoreduefinale.pdf.p7m</w:t>
            </w:r>
          </w:p>
        </w:tc>
        <w:tc>
          <w:tcPr>
            <w:tcW w:w="1807" w:type="dxa"/>
            <w:tcMar>
              <w:left w:w="90" w:type="dxa"/>
              <w:right w:w="90" w:type="dxa"/>
            </w:tcMar>
          </w:tcPr>
          <w:p w14:paraId="7BB9F887" w14:textId="61A77E87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 xml:space="preserve">Contratto stipulato in data </w: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"/>
                  </w:textInput>
                </w:ffData>
              </w:fldChar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instrText xml:space="preserve"> FORMTEXT </w:instrTex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separate"/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end"/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 xml:space="preserve"> protocollo n</w: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instrText xml:space="preserve"> FORMTEXT </w:instrTex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separate"/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end"/>
            </w:r>
          </w:p>
          <w:p w14:paraId="772AF43E" w14:textId="6F88815C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sz w:val="20"/>
                <w:szCs w:val="20"/>
              </w:rPr>
            </w:pPr>
            <w:r w:rsidRPr="00053CC1">
              <w:rPr>
                <w:rFonts w:eastAsia="Segoe UI" w:cs="Segoe UI"/>
                <w:color w:val="333333"/>
                <w:sz w:val="20"/>
                <w:szCs w:val="20"/>
                <w:lang w:val="it"/>
              </w:rPr>
              <w:t xml:space="preserve">Riepilogo Trattativa MEPA n. </w: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instrText xml:space="preserve"> FORMTEXT </w:instrTex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separate"/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end"/>
            </w:r>
            <w:r w:rsidRPr="00053CC1">
              <w:rPr>
                <w:rFonts w:eastAsia="Segoe UI" w:cs="Segoe UI"/>
                <w:color w:val="333333"/>
                <w:sz w:val="20"/>
                <w:szCs w:val="20"/>
                <w:lang w:val="it"/>
              </w:rPr>
              <w:t xml:space="preserve"> </w:t>
            </w:r>
            <w:r w:rsidRPr="00053CC1">
              <w:rPr>
                <w:rFonts w:eastAsia="Titillium Web" w:cs="Titillium Web"/>
                <w:sz w:val="20"/>
                <w:szCs w:val="20"/>
                <w:lang w:val="it"/>
              </w:rPr>
              <w:t xml:space="preserve"> </w:t>
            </w:r>
          </w:p>
        </w:tc>
        <w:tc>
          <w:tcPr>
            <w:tcW w:w="1763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0522BB8" w14:textId="353E9910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AB12345679</w:t>
            </w:r>
          </w:p>
        </w:tc>
      </w:tr>
      <w:tr w:rsidR="541BBD01" w14:paraId="47776204" w14:textId="77777777" w:rsidTr="5F2F8B34">
        <w:trPr>
          <w:trHeight w:val="300"/>
        </w:trPr>
        <w:tc>
          <w:tcPr>
            <w:tcW w:w="177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19B044A2" w14:textId="33382804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contabilità</w:t>
            </w:r>
          </w:p>
        </w:tc>
        <w:tc>
          <w:tcPr>
            <w:tcW w:w="1995" w:type="dxa"/>
            <w:tcMar>
              <w:left w:w="90" w:type="dxa"/>
              <w:right w:w="90" w:type="dxa"/>
            </w:tcMar>
          </w:tcPr>
          <w:p w14:paraId="4480C9F9" w14:textId="428A3A48" w:rsidR="541BBD01" w:rsidRPr="00053CC1" w:rsidRDefault="6EC82BDA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 xml:space="preserve">Comune di </w:t>
            </w:r>
            <w:r w:rsidR="00DC04D1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comune"/>
                  </w:textInput>
                </w:ffData>
              </w:fldChar>
            </w:r>
            <w:r w:rsidR="00DC04D1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instrText xml:space="preserve"> FORMTEXT </w:instrText>
            </w:r>
            <w:r w:rsidR="00DC04D1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r>
            <w:r w:rsidR="00DC04D1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separate"/>
            </w:r>
            <w:r w:rsidR="00DC04D1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Inserire comune</w:t>
            </w:r>
            <w:r w:rsidR="00DC04D1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end"/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 xml:space="preserve"> (realizzazione in economia)</w:t>
            </w:r>
          </w:p>
        </w:tc>
        <w:tc>
          <w:tcPr>
            <w:tcW w:w="1650" w:type="dxa"/>
            <w:tcMar>
              <w:left w:w="90" w:type="dxa"/>
              <w:right w:w="90" w:type="dxa"/>
            </w:tcMar>
          </w:tcPr>
          <w:p w14:paraId="40B37BE8" w14:textId="1459C287" w:rsidR="541BBD01" w:rsidRPr="00053CC1" w:rsidRDefault="6EC82BDA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Ods</w:t>
            </w:r>
            <w:r w:rsidR="1A972AAB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-Mario Rossi</w:t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.pdf</w:t>
            </w:r>
          </w:p>
        </w:tc>
        <w:tc>
          <w:tcPr>
            <w:tcW w:w="1807" w:type="dxa"/>
            <w:tcMar>
              <w:left w:w="90" w:type="dxa"/>
              <w:right w:w="90" w:type="dxa"/>
            </w:tcMar>
          </w:tcPr>
          <w:p w14:paraId="64C29BBF" w14:textId="4C4CD331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Ordine di servizio protocollo n.</w: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 xml:space="preserve"> </w: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instrText xml:space="preserve"> FORMTEXT </w:instrTex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separate"/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3D1439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end"/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 xml:space="preserve"> del 14/2/2022</w:t>
            </w:r>
          </w:p>
        </w:tc>
        <w:tc>
          <w:tcPr>
            <w:tcW w:w="1763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DAD8F19" w14:textId="38964AD4" w:rsidR="541BBD01" w:rsidRPr="00053CC1" w:rsidRDefault="541BBD01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AB12345680</w:t>
            </w:r>
          </w:p>
        </w:tc>
      </w:tr>
      <w:tr w:rsidR="213B01EE" w14:paraId="0A55AEAC" w14:textId="77777777" w:rsidTr="5F2F8B34">
        <w:trPr>
          <w:trHeight w:val="300"/>
        </w:trPr>
        <w:tc>
          <w:tcPr>
            <w:tcW w:w="177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56429C72" w14:textId="28D43D4C" w:rsidR="60CE7A81" w:rsidRPr="00053CC1" w:rsidRDefault="60CE7A81" w:rsidP="00053CC1">
            <w:pPr>
              <w:spacing w:afterLines="80" w:after="192"/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</w:rPr>
              <w:t xml:space="preserve">Corso di formazione </w:t>
            </w:r>
            <w:proofErr w:type="gramStart"/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</w:rPr>
              <w:t>OIDC  (</w:t>
            </w:r>
            <w:proofErr w:type="gramEnd"/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</w:rPr>
              <w:t>Avviso 1.4.4)</w:t>
            </w:r>
          </w:p>
        </w:tc>
        <w:tc>
          <w:tcPr>
            <w:tcW w:w="1995" w:type="dxa"/>
            <w:tcMar>
              <w:left w:w="90" w:type="dxa"/>
              <w:right w:w="90" w:type="dxa"/>
            </w:tcMar>
          </w:tcPr>
          <w:p w14:paraId="74B91879" w14:textId="7C305887" w:rsidR="60CE7A81" w:rsidRPr="00053CC1" w:rsidRDefault="60CE7A81" w:rsidP="00053CC1">
            <w:pPr>
              <w:spacing w:afterLines="80" w:after="192"/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Fornitore 3</w:t>
            </w:r>
          </w:p>
        </w:tc>
        <w:tc>
          <w:tcPr>
            <w:tcW w:w="1650" w:type="dxa"/>
            <w:tcMar>
              <w:left w:w="90" w:type="dxa"/>
              <w:right w:w="90" w:type="dxa"/>
            </w:tcMar>
          </w:tcPr>
          <w:p w14:paraId="0A536991" w14:textId="3B022440" w:rsidR="60CE7A81" w:rsidRPr="00053CC1" w:rsidRDefault="60CE7A81" w:rsidP="00053CC1">
            <w:pPr>
              <w:spacing w:afterLines="80" w:after="192"/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Fornitore3.pdf.P7M</w:t>
            </w:r>
          </w:p>
        </w:tc>
        <w:tc>
          <w:tcPr>
            <w:tcW w:w="1807" w:type="dxa"/>
            <w:tcMar>
              <w:left w:w="90" w:type="dxa"/>
              <w:right w:w="90" w:type="dxa"/>
            </w:tcMar>
          </w:tcPr>
          <w:p w14:paraId="3BB8CB27" w14:textId="6F1D1622" w:rsidR="4BBF5ADD" w:rsidRPr="00053CC1" w:rsidRDefault="4BBF5ADD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Determina n</w:t>
            </w:r>
            <w:r w:rsidR="00DC04D1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="00DC04D1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instrText xml:space="preserve"> FORMTEXT </w:instrText>
            </w:r>
            <w:r w:rsidR="00DC04D1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r>
            <w:r w:rsidR="00DC04D1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separate"/>
            </w:r>
            <w:r w:rsidR="00DC04D1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DC04D1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DC04D1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DC04D1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DC04D1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DC04D1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end"/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 xml:space="preserve">del </w:t>
            </w:r>
            <w:r w:rsidR="00DC04D1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"/>
                  </w:textInput>
                </w:ffData>
              </w:fldChar>
            </w:r>
            <w:r w:rsidR="00DC04D1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instrText xml:space="preserve"> FORMTEXT </w:instrText>
            </w:r>
            <w:r w:rsidR="00DC04D1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r>
            <w:r w:rsidR="00DC04D1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separate"/>
            </w:r>
            <w:r w:rsidR="00DC04D1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DC04D1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DC04D1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DC04D1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DC04D1"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 </w:t>
            </w:r>
            <w:r w:rsidR="00DC04D1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end"/>
            </w:r>
          </w:p>
          <w:p w14:paraId="04A32EF1" w14:textId="4B36641C" w:rsidR="213B01EE" w:rsidRPr="00053CC1" w:rsidRDefault="213B01EE" w:rsidP="00053CC1">
            <w:pPr>
              <w:spacing w:afterLines="80" w:after="192"/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pPr>
          </w:p>
        </w:tc>
        <w:tc>
          <w:tcPr>
            <w:tcW w:w="1763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73D5587" w14:textId="38964AD4" w:rsidR="4BBF5ADD" w:rsidRPr="00053CC1" w:rsidRDefault="4BBF5ADD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AB12345680</w:t>
            </w:r>
          </w:p>
          <w:p w14:paraId="02EF14FA" w14:textId="10A7A404" w:rsidR="213B01EE" w:rsidRPr="00053CC1" w:rsidRDefault="213B01EE" w:rsidP="00053CC1">
            <w:pPr>
              <w:spacing w:afterLines="80" w:after="192"/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pPr>
          </w:p>
        </w:tc>
      </w:tr>
      <w:tr w:rsidR="541BBD01" w14:paraId="48FF2479" w14:textId="77777777" w:rsidTr="5F2F8B34">
        <w:trPr>
          <w:trHeight w:val="300"/>
        </w:trPr>
        <w:tc>
          <w:tcPr>
            <w:tcW w:w="1770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01F04755" w14:textId="675D32DA" w:rsidR="541BBD01" w:rsidRPr="00053CC1" w:rsidRDefault="003D1439" w:rsidP="00053CC1">
            <w:pPr>
              <w:spacing w:afterLines="80" w:after="192"/>
              <w:rPr>
                <w:rFonts w:eastAsia="Titillium Web" w:cs="Titillium Web"/>
                <w:color w:val="1F497D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Inserire servizio finanziato"/>
                  </w:textInput>
                </w:ffData>
              </w:fldChar>
            </w:r>
            <w:bookmarkStart w:id="4" w:name="Text7"/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instrText xml:space="preserve"> FORMTEXT </w:instrText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separate"/>
            </w:r>
            <w:r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Inserire servizio finanziato</w:t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end"/>
            </w:r>
            <w:bookmarkEnd w:id="4"/>
            <w:proofErr w:type="spellStart"/>
            <w:r w:rsidR="00707CF8"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t>etc</w:t>
            </w:r>
            <w:proofErr w:type="spellEnd"/>
          </w:p>
        </w:tc>
        <w:tc>
          <w:tcPr>
            <w:tcW w:w="1995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6B47C0C1" w14:textId="6CE79B1B" w:rsidR="541BBD01" w:rsidRPr="00053CC1" w:rsidRDefault="003D1439" w:rsidP="00053CC1">
            <w:pPr>
              <w:spacing w:afterLines="80" w:after="192"/>
              <w:rPr>
                <w:rFonts w:eastAsia="Titillium Web" w:cs="Titillium Web"/>
                <w:color w:val="1F497D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fornitore"/>
                  </w:textInput>
                </w:ffData>
              </w:fldChar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instrText xml:space="preserve"> FORMTEXT </w:instrText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separate"/>
            </w:r>
            <w:r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Inserire fornitore</w:t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end"/>
            </w:r>
          </w:p>
        </w:tc>
        <w:tc>
          <w:tcPr>
            <w:tcW w:w="1650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472F9BB7" w14:textId="16F7A98D" w:rsidR="541BBD01" w:rsidRPr="00053CC1" w:rsidRDefault="003D1439" w:rsidP="00053CC1">
            <w:pPr>
              <w:spacing w:afterLines="80" w:after="192"/>
              <w:rPr>
                <w:rFonts w:eastAsia="Titillium Web" w:cs="Titillium Web"/>
                <w:color w:val="1F497D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nome del file"/>
                  </w:textInput>
                </w:ffData>
              </w:fldChar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instrText xml:space="preserve"> FORMTEXT </w:instrText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separate"/>
            </w:r>
            <w:r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Inserire nome del file</w:t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end"/>
            </w:r>
          </w:p>
        </w:tc>
        <w:tc>
          <w:tcPr>
            <w:tcW w:w="1807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001826ED" w14:textId="6EADF515" w:rsidR="541BBD01" w:rsidRPr="00053CC1" w:rsidRDefault="003D1439" w:rsidP="00053CC1">
            <w:pPr>
              <w:spacing w:afterLines="80" w:after="192"/>
              <w:rPr>
                <w:rFonts w:eastAsia="Titillium Web" w:cs="Titillium Web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affidamento"/>
                  </w:textInput>
                </w:ffData>
              </w:fldChar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instrText xml:space="preserve"> FORMTEXT </w:instrText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separate"/>
            </w:r>
            <w:r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Inserire affidamento</w:t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end"/>
            </w:r>
          </w:p>
        </w:tc>
        <w:tc>
          <w:tcPr>
            <w:tcW w:w="1763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241C79C3" w14:textId="40E57781" w:rsidR="541BBD01" w:rsidRPr="00053CC1" w:rsidRDefault="003D1439" w:rsidP="00053CC1">
            <w:pPr>
              <w:spacing w:afterLines="80" w:after="192"/>
              <w:rPr>
                <w:rFonts w:eastAsia="Titillium Web" w:cs="Titillium Web"/>
                <w:color w:val="1F497D"/>
                <w:sz w:val="20"/>
                <w:szCs w:val="20"/>
              </w:rPr>
            </w:pP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CIG"/>
                  </w:textInput>
                </w:ffData>
              </w:fldChar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instrText xml:space="preserve"> FORMTEXT </w:instrText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separate"/>
            </w:r>
            <w:r w:rsidRPr="00053CC1">
              <w:rPr>
                <w:rFonts w:eastAsia="Titillium Web" w:cs="Titillium Web"/>
                <w:i/>
                <w:iCs/>
                <w:noProof/>
                <w:color w:val="000000" w:themeColor="text1"/>
                <w:sz w:val="20"/>
                <w:szCs w:val="20"/>
                <w:lang w:val="it"/>
              </w:rPr>
              <w:t>Inserire CIG</w:t>
            </w:r>
            <w:r w:rsidRPr="00053CC1">
              <w:rPr>
                <w:rFonts w:eastAsia="Titillium Web" w:cs="Titillium Web"/>
                <w:i/>
                <w:iCs/>
                <w:color w:val="000000" w:themeColor="text1"/>
                <w:sz w:val="20"/>
                <w:szCs w:val="20"/>
                <w:lang w:val="it"/>
              </w:rPr>
              <w:fldChar w:fldCharType="end"/>
            </w:r>
          </w:p>
        </w:tc>
      </w:tr>
    </w:tbl>
    <w:p w14:paraId="4641E3DA" w14:textId="5804BC33" w:rsidR="18D52FFE" w:rsidRDefault="18D52FFE" w:rsidP="5F2F8B34">
      <w:pPr>
        <w:spacing w:afterLines="80" w:after="192" w:line="240" w:lineRule="auto"/>
        <w:rPr>
          <w:rFonts w:eastAsia="Titillium Web" w:cs="Titillium Web"/>
          <w:color w:val="000000" w:themeColor="text1"/>
        </w:rPr>
      </w:pPr>
    </w:p>
    <w:p w14:paraId="182CE8A4" w14:textId="3465095D" w:rsidR="18D52FFE" w:rsidRDefault="64E89944" w:rsidP="5F2F8B34">
      <w:pPr>
        <w:spacing w:afterLines="80" w:after="192"/>
        <w:rPr>
          <w:rFonts w:eastAsia="Titillium Web" w:cs="Titillium Web"/>
          <w:color w:val="000000" w:themeColor="text1"/>
        </w:rPr>
      </w:pPr>
      <w:r w:rsidRPr="541BBD01">
        <w:rPr>
          <w:rFonts w:eastAsia="Titillium Web" w:cs="Titillium Web"/>
          <w:color w:val="000000" w:themeColor="text1"/>
          <w:lang w:val="it"/>
        </w:rPr>
        <w:t xml:space="preserve">CONSIDERATO che con la Determina n </w:t>
      </w:r>
      <w:r w:rsidR="007454E1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7454E1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7454E1">
        <w:rPr>
          <w:rFonts w:eastAsia="Titillium Web" w:cs="Titillium Web"/>
          <w:color w:val="000000" w:themeColor="text1"/>
          <w:lang w:val="it"/>
        </w:rPr>
      </w:r>
      <w:r w:rsidR="007454E1">
        <w:rPr>
          <w:rFonts w:eastAsia="Titillium Web" w:cs="Titillium Web"/>
          <w:color w:val="000000" w:themeColor="text1"/>
          <w:lang w:val="it"/>
        </w:rPr>
        <w:fldChar w:fldCharType="separate"/>
      </w:r>
      <w:r w:rsidR="007454E1">
        <w:rPr>
          <w:rFonts w:eastAsia="Titillium Web" w:cs="Titillium Web"/>
          <w:noProof/>
          <w:color w:val="000000" w:themeColor="text1"/>
          <w:lang w:val="it"/>
        </w:rPr>
        <w:t> </w:t>
      </w:r>
      <w:r w:rsidR="007454E1">
        <w:rPr>
          <w:rFonts w:eastAsia="Titillium Web" w:cs="Titillium Web"/>
          <w:noProof/>
          <w:color w:val="000000" w:themeColor="text1"/>
          <w:lang w:val="it"/>
        </w:rPr>
        <w:t> </w:t>
      </w:r>
      <w:r w:rsidR="007454E1">
        <w:rPr>
          <w:rFonts w:eastAsia="Titillium Web" w:cs="Titillium Web"/>
          <w:noProof/>
          <w:color w:val="000000" w:themeColor="text1"/>
          <w:lang w:val="it"/>
        </w:rPr>
        <w:t> </w:t>
      </w:r>
      <w:r w:rsidR="007454E1">
        <w:rPr>
          <w:rFonts w:eastAsia="Titillium Web" w:cs="Titillium Web"/>
          <w:noProof/>
          <w:color w:val="000000" w:themeColor="text1"/>
          <w:lang w:val="it"/>
        </w:rPr>
        <w:t> </w:t>
      </w:r>
      <w:r w:rsidR="007454E1">
        <w:rPr>
          <w:rFonts w:eastAsia="Titillium Web" w:cs="Titillium Web"/>
          <w:noProof/>
          <w:color w:val="000000" w:themeColor="text1"/>
          <w:lang w:val="it"/>
        </w:rPr>
        <w:t> </w:t>
      </w:r>
      <w:r w:rsidR="007454E1">
        <w:rPr>
          <w:rFonts w:eastAsia="Titillium Web" w:cs="Titillium Web"/>
          <w:color w:val="000000" w:themeColor="text1"/>
          <w:lang w:val="it"/>
        </w:rPr>
        <w:fldChar w:fldCharType="end"/>
      </w:r>
      <w:r w:rsidRPr="541BBD01">
        <w:rPr>
          <w:rFonts w:eastAsia="Titillium Web" w:cs="Titillium Web"/>
          <w:color w:val="000000" w:themeColor="text1"/>
          <w:lang w:val="it"/>
        </w:rPr>
        <w:t xml:space="preserve">del </w:t>
      </w:r>
      <w:r w:rsidR="003D1439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"/>
            </w:textInput>
          </w:ffData>
        </w:fldChar>
      </w:r>
      <w:r w:rsidR="003D1439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3D1439">
        <w:rPr>
          <w:rFonts w:eastAsia="Titillium Web" w:cs="Titillium Web"/>
          <w:color w:val="000000" w:themeColor="text1"/>
          <w:lang w:val="it"/>
        </w:rPr>
      </w:r>
      <w:r w:rsidR="003D1439">
        <w:rPr>
          <w:rFonts w:eastAsia="Titillium Web" w:cs="Titillium Web"/>
          <w:color w:val="000000" w:themeColor="text1"/>
          <w:lang w:val="it"/>
        </w:rPr>
        <w:fldChar w:fldCharType="separate"/>
      </w:r>
      <w:r w:rsidR="003D1439">
        <w:rPr>
          <w:rFonts w:eastAsia="Titillium Web" w:cs="Titillium Web"/>
          <w:noProof/>
          <w:color w:val="000000" w:themeColor="text1"/>
          <w:lang w:val="it"/>
        </w:rPr>
        <w:t> </w:t>
      </w:r>
      <w:r w:rsidR="003D1439">
        <w:rPr>
          <w:rFonts w:eastAsia="Titillium Web" w:cs="Titillium Web"/>
          <w:noProof/>
          <w:color w:val="000000" w:themeColor="text1"/>
          <w:lang w:val="it"/>
        </w:rPr>
        <w:t> </w:t>
      </w:r>
      <w:r w:rsidR="003D1439">
        <w:rPr>
          <w:rFonts w:eastAsia="Titillium Web" w:cs="Titillium Web"/>
          <w:noProof/>
          <w:color w:val="000000" w:themeColor="text1"/>
          <w:lang w:val="it"/>
        </w:rPr>
        <w:t> </w:t>
      </w:r>
      <w:r w:rsidR="003D1439">
        <w:rPr>
          <w:rFonts w:eastAsia="Titillium Web" w:cs="Titillium Web"/>
          <w:noProof/>
          <w:color w:val="000000" w:themeColor="text1"/>
          <w:lang w:val="it"/>
        </w:rPr>
        <w:t> </w:t>
      </w:r>
      <w:r w:rsidR="003D1439">
        <w:rPr>
          <w:rFonts w:eastAsia="Titillium Web" w:cs="Titillium Web"/>
          <w:noProof/>
          <w:color w:val="000000" w:themeColor="text1"/>
          <w:lang w:val="it"/>
        </w:rPr>
        <w:t> </w:t>
      </w:r>
      <w:r w:rsidR="003D1439">
        <w:rPr>
          <w:rFonts w:eastAsia="Titillium Web" w:cs="Titillium Web"/>
          <w:color w:val="000000" w:themeColor="text1"/>
          <w:lang w:val="it"/>
        </w:rPr>
        <w:fldChar w:fldCharType="end"/>
      </w:r>
      <w:r w:rsidRPr="541BBD01">
        <w:rPr>
          <w:rFonts w:eastAsia="Titillium Web" w:cs="Titillium Web"/>
          <w:color w:val="000000" w:themeColor="text1"/>
          <w:lang w:val="it"/>
        </w:rPr>
        <w:t>il sottoscritto veniva nominato responsabile unico del presente procedimento;</w:t>
      </w:r>
    </w:p>
    <w:p w14:paraId="6F29325F" w14:textId="7AF979FF" w:rsidR="18D52FFE" w:rsidRDefault="64E89944" w:rsidP="5F2F8B34">
      <w:pPr>
        <w:spacing w:afterLines="80" w:after="192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VERIFICATA la regolarità sotto il profilo qualitativo del servizio/i reso/i degli operatori descritti in Tabella 1;</w:t>
      </w:r>
    </w:p>
    <w:p w14:paraId="55C3B959" w14:textId="0068942F" w:rsidR="18D52FFE" w:rsidRDefault="007454E1" w:rsidP="5F2F8B34">
      <w:pPr>
        <w:spacing w:afterLines="80" w:after="192"/>
        <w:rPr>
          <w:rFonts w:eastAsia="Titillium Web" w:cs="Titillium Web"/>
          <w:color w:val="000000" w:themeColor="text1"/>
        </w:rPr>
      </w:pPr>
      <w:r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Text1"/>
            <w:enabled/>
            <w:calcOnExit w:val="0"/>
            <w:textInput>
              <w:default w:val="inserire eventuali Visti di competenza dell’ente richiedente"/>
            </w:textInput>
          </w:ffData>
        </w:fldChar>
      </w:r>
      <w:r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>
        <w:rPr>
          <w:rFonts w:eastAsia="Titillium Web" w:cs="Titillium Web"/>
          <w:color w:val="000000" w:themeColor="text1"/>
          <w:lang w:val="it"/>
        </w:rPr>
      </w:r>
      <w:r>
        <w:rPr>
          <w:rFonts w:eastAsia="Titillium Web" w:cs="Titillium Web"/>
          <w:color w:val="000000" w:themeColor="text1"/>
          <w:lang w:val="it"/>
        </w:rPr>
        <w:fldChar w:fldCharType="separate"/>
      </w:r>
      <w:r>
        <w:rPr>
          <w:rFonts w:eastAsia="Titillium Web" w:cs="Titillium Web"/>
          <w:noProof/>
          <w:color w:val="000000" w:themeColor="text1"/>
          <w:lang w:val="it"/>
        </w:rPr>
        <w:t>inserire eventuali Visti di competenza dell’ente richiedente</w:t>
      </w:r>
      <w:r>
        <w:rPr>
          <w:rFonts w:eastAsia="Titillium Web" w:cs="Titillium Web"/>
          <w:color w:val="000000" w:themeColor="text1"/>
          <w:lang w:val="it"/>
        </w:rPr>
        <w:fldChar w:fldCharType="end"/>
      </w:r>
    </w:p>
    <w:p w14:paraId="6A6DBAFC" w14:textId="20376D27" w:rsidR="18D52FFE" w:rsidRDefault="64E89944" w:rsidP="5F2F8B34">
      <w:pPr>
        <w:pStyle w:val="Titolo3"/>
        <w:jc w:val="left"/>
      </w:pPr>
      <w:bookmarkStart w:id="5" w:name="_Toc214371442"/>
      <w:r>
        <w:t>CERTIFICA</w:t>
      </w:r>
      <w:bookmarkEnd w:id="5"/>
    </w:p>
    <w:p w14:paraId="5E6FE058" w14:textId="21DA74C7" w:rsidR="18D52FFE" w:rsidRDefault="64E89944" w:rsidP="5F2F8B34">
      <w:pPr>
        <w:spacing w:afterLines="80" w:after="192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la regolare esecuzione dei servizi indicati in Tabella 1 da parte dell’operatore / degli operatori indicati.</w:t>
      </w:r>
    </w:p>
    <w:p w14:paraId="72600A01" w14:textId="6B075707" w:rsidR="18D52FFE" w:rsidRDefault="64E89944" w:rsidP="5F2F8B34">
      <w:pPr>
        <w:spacing w:afterLines="80" w:after="192" w:line="240" w:lineRule="auto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i/>
          <w:iCs/>
          <w:color w:val="000000" w:themeColor="text1"/>
          <w:lang w:val="it"/>
        </w:rPr>
        <w:t xml:space="preserve"> </w:t>
      </w:r>
      <w:r w:rsidR="007454E1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"/>
            <w:enabled/>
            <w:calcOnExit w:val="0"/>
            <w:textInput>
              <w:default w:val="Eventuali commenti"/>
            </w:textInput>
          </w:ffData>
        </w:fldChar>
      </w:r>
      <w:r w:rsidR="007454E1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7454E1">
        <w:rPr>
          <w:rFonts w:eastAsia="Titillium Web" w:cs="Titillium Web"/>
          <w:color w:val="000000" w:themeColor="text1"/>
          <w:lang w:val="it"/>
        </w:rPr>
      </w:r>
      <w:r w:rsidR="007454E1">
        <w:rPr>
          <w:rFonts w:eastAsia="Titillium Web" w:cs="Titillium Web"/>
          <w:color w:val="000000" w:themeColor="text1"/>
          <w:lang w:val="it"/>
        </w:rPr>
        <w:fldChar w:fldCharType="separate"/>
      </w:r>
      <w:r w:rsidR="007454E1">
        <w:rPr>
          <w:rFonts w:eastAsia="Titillium Web" w:cs="Titillium Web"/>
          <w:noProof/>
          <w:color w:val="000000" w:themeColor="text1"/>
          <w:lang w:val="it"/>
        </w:rPr>
        <w:t>Eventuali commenti</w:t>
      </w:r>
      <w:r w:rsidR="007454E1">
        <w:rPr>
          <w:rFonts w:eastAsia="Titillium Web" w:cs="Titillium Web"/>
          <w:color w:val="000000" w:themeColor="text1"/>
          <w:lang w:val="it"/>
        </w:rPr>
        <w:fldChar w:fldCharType="end"/>
      </w:r>
    </w:p>
    <w:p w14:paraId="2A97370D" w14:textId="367BEFB0" w:rsidR="007454E1" w:rsidRDefault="64E89944" w:rsidP="5F2F8B34">
      <w:pPr>
        <w:spacing w:after="0"/>
        <w:rPr>
          <w:rFonts w:eastAsia="Calibri" w:cs="Calibri"/>
          <w:color w:val="000000" w:themeColor="text1"/>
        </w:rPr>
      </w:pPr>
      <w:r w:rsidRPr="541BBD01">
        <w:rPr>
          <w:rFonts w:eastAsia="Titillium Web" w:cs="Titillium Web"/>
          <w:color w:val="000000" w:themeColor="text1"/>
          <w:lang w:val="it"/>
        </w:rPr>
        <w:t>Luogo e data</w:t>
      </w:r>
      <w:r w:rsidR="00884ABB">
        <w:rPr>
          <w:rFonts w:eastAsia="Titillium Web" w:cs="Titillium Web"/>
          <w:color w:val="000000" w:themeColor="text1"/>
          <w:lang w:val="it"/>
        </w:rPr>
        <w:t xml:space="preserve"> </w:t>
      </w:r>
      <w:r w:rsidR="00884ABB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"/>
            <w:enabled/>
            <w:calcOnExit w:val="0"/>
            <w:textInput>
              <w:default w:val="Inserire luogo e data"/>
            </w:textInput>
          </w:ffData>
        </w:fldChar>
      </w:r>
      <w:r w:rsidR="00884ABB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884ABB">
        <w:rPr>
          <w:rFonts w:eastAsia="Titillium Web" w:cs="Titillium Web"/>
          <w:color w:val="000000" w:themeColor="text1"/>
          <w:lang w:val="it"/>
        </w:rPr>
      </w:r>
      <w:r w:rsidR="00884ABB">
        <w:rPr>
          <w:rFonts w:eastAsia="Titillium Web" w:cs="Titillium Web"/>
          <w:color w:val="000000" w:themeColor="text1"/>
          <w:lang w:val="it"/>
        </w:rPr>
        <w:fldChar w:fldCharType="separate"/>
      </w:r>
      <w:r w:rsidR="00884ABB">
        <w:rPr>
          <w:rFonts w:eastAsia="Titillium Web" w:cs="Titillium Web"/>
          <w:noProof/>
          <w:color w:val="000000" w:themeColor="text1"/>
          <w:lang w:val="it"/>
        </w:rPr>
        <w:t>Inserire luogo e data</w:t>
      </w:r>
      <w:r w:rsidR="00884ABB">
        <w:rPr>
          <w:rFonts w:eastAsia="Titillium Web" w:cs="Titillium Web"/>
          <w:color w:val="000000" w:themeColor="text1"/>
          <w:lang w:val="it"/>
        </w:rPr>
        <w:fldChar w:fldCharType="end"/>
      </w:r>
    </w:p>
    <w:p w14:paraId="62D5F9A7" w14:textId="6ABE88E9" w:rsidR="006159DC" w:rsidRDefault="64E89944" w:rsidP="5F2F8B34">
      <w:pPr>
        <w:spacing w:after="0"/>
        <w:rPr>
          <w:rFonts w:eastAsia="Titillium Web" w:cs="Titillium Web"/>
          <w:color w:val="000000" w:themeColor="text1"/>
          <w:lang w:val="it"/>
        </w:rPr>
      </w:pPr>
      <w:r w:rsidRPr="5F2F8B34">
        <w:rPr>
          <w:rFonts w:eastAsia="Titillium Web" w:cs="Titillium Web"/>
          <w:color w:val="000000" w:themeColor="text1"/>
          <w:lang w:val="it"/>
        </w:rPr>
        <w:t>Firma digitale</w:t>
      </w:r>
    </w:p>
    <w:p w14:paraId="566454BB" w14:textId="2B481DA0" w:rsidR="007454E1" w:rsidRDefault="007454E1" w:rsidP="5F2F8B34">
      <w:pPr>
        <w:spacing w:after="0"/>
        <w:rPr>
          <w:rFonts w:eastAsia="Titillium Web" w:cs="Titillium Web"/>
          <w:color w:val="000000" w:themeColor="text1"/>
          <w:lang w:val="it"/>
        </w:rPr>
      </w:pPr>
      <w:r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Firmadigitale"/>
            <w:enabled/>
            <w:calcOnExit w:val="0"/>
            <w:checkBox>
              <w:sizeAuto/>
              <w:default w:val="0"/>
            </w:checkBox>
          </w:ffData>
        </w:fldChar>
      </w:r>
      <w:bookmarkStart w:id="6" w:name="Firmadigitale"/>
      <w:r>
        <w:rPr>
          <w:rFonts w:eastAsia="Titillium Web" w:cs="Titillium Web"/>
          <w:color w:val="000000" w:themeColor="text1"/>
          <w:lang w:val="it"/>
        </w:rPr>
        <w:instrText xml:space="preserve"> FORMCHECKBOX </w:instrText>
      </w:r>
      <w:r>
        <w:rPr>
          <w:rFonts w:eastAsia="Titillium Web" w:cs="Titillium Web"/>
          <w:color w:val="000000" w:themeColor="text1"/>
          <w:lang w:val="it"/>
        </w:rPr>
      </w:r>
      <w:r>
        <w:rPr>
          <w:rFonts w:eastAsia="Titillium Web" w:cs="Titillium Web"/>
          <w:color w:val="000000" w:themeColor="text1"/>
          <w:lang w:val="it"/>
        </w:rPr>
        <w:fldChar w:fldCharType="separate"/>
      </w:r>
      <w:r>
        <w:rPr>
          <w:rFonts w:eastAsia="Titillium Web" w:cs="Titillium Web"/>
          <w:color w:val="000000" w:themeColor="text1"/>
          <w:lang w:val="it"/>
        </w:rPr>
        <w:fldChar w:fldCharType="end"/>
      </w:r>
      <w:bookmarkEnd w:id="6"/>
    </w:p>
    <w:p w14:paraId="148CDEFD" w14:textId="61FA853A" w:rsidR="18D52FFE" w:rsidRDefault="64E89944" w:rsidP="5F2F8B34">
      <w:pPr>
        <w:spacing w:afterLines="80" w:after="192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NOTE</w:t>
      </w:r>
      <w:r w:rsidR="0BDA9CC0" w:rsidRPr="5F2F8B34">
        <w:rPr>
          <w:rFonts w:eastAsia="Titillium Web" w:cs="Titillium Web"/>
          <w:color w:val="000000" w:themeColor="text1"/>
          <w:lang w:val="it"/>
        </w:rPr>
        <w:t>:</w:t>
      </w:r>
      <w:r w:rsidR="0E485DF4" w:rsidRPr="5F2F8B34">
        <w:rPr>
          <w:rFonts w:eastAsia="Titillium Web" w:cs="Titillium Web"/>
          <w:color w:val="000000" w:themeColor="text1"/>
          <w:lang w:val="it"/>
        </w:rPr>
        <w:t xml:space="preserve"> </w:t>
      </w:r>
    </w:p>
    <w:p w14:paraId="6080F70E" w14:textId="7AA887CE" w:rsidR="18D52FFE" w:rsidRDefault="64E89944" w:rsidP="5F2F8B34">
      <w:pPr>
        <w:pStyle w:val="Paragrafoelenco"/>
        <w:numPr>
          <w:ilvl w:val="0"/>
          <w:numId w:val="8"/>
        </w:numPr>
        <w:spacing w:afterLines="80" w:after="192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Il format considera gli elementi minimi che un CRE deve contenere, ma può essere integrato con eventuali altre informazioni che l’ente attuatore ritiene utile richiamare. (es: clausole contrattuali riferite alle tempistiche di emissione della fattura da parte dell’operatore).</w:t>
      </w:r>
    </w:p>
    <w:p w14:paraId="2490D013" w14:textId="595EBF3A" w:rsidR="18D52FFE" w:rsidRDefault="64E89944" w:rsidP="5F2F8B34">
      <w:pPr>
        <w:pStyle w:val="Paragrafoelenco"/>
        <w:numPr>
          <w:ilvl w:val="0"/>
          <w:numId w:val="8"/>
        </w:numPr>
        <w:spacing w:afterLines="80" w:after="192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In caso di contratti quadro contenenti più servizi, anche di durata pluriennale, è necessario specificare in modo dettagliato il servizio oggetto di CRE al fine di circoscrivere il perimetro di regolare esecuzione dei servizi per i quali si certifica e per cui l’operatore economico potrà emettere fattura.</w:t>
      </w:r>
    </w:p>
    <w:p w14:paraId="43F86282" w14:textId="529CFA81" w:rsidR="18D52FFE" w:rsidRPr="00B8114B" w:rsidRDefault="18D52FFE" w:rsidP="5F2F8B34">
      <w:pPr>
        <w:spacing w:afterLines="80" w:after="192" w:line="240" w:lineRule="auto"/>
      </w:pPr>
      <w:r>
        <w:br w:type="page"/>
      </w:r>
    </w:p>
    <w:p w14:paraId="0063AAED" w14:textId="2D8E8F2E" w:rsidR="18D52FFE" w:rsidRPr="00B8114B" w:rsidRDefault="00164012" w:rsidP="5F2F8B34">
      <w:pPr>
        <w:pStyle w:val="Titolo2"/>
        <w:spacing w:before="0" w:afterLines="80" w:after="192" w:line="240" w:lineRule="auto"/>
        <w:rPr>
          <w:rFonts w:ascii="Titillium Web" w:hAnsi="Titillium Web"/>
        </w:rPr>
      </w:pPr>
      <w:bookmarkStart w:id="7" w:name="_Toc201220307"/>
      <w:bookmarkStart w:id="8" w:name="_Toc214371443"/>
      <w:r w:rsidRPr="5F2F8B34">
        <w:rPr>
          <w:rFonts w:ascii="Titillium Web" w:hAnsi="Titillium Web"/>
        </w:rPr>
        <w:lastRenderedPageBreak/>
        <w:t>E</w:t>
      </w:r>
      <w:r w:rsidR="65E7FF12" w:rsidRPr="5F2F8B34">
        <w:rPr>
          <w:rFonts w:ascii="Titillium Web" w:hAnsi="Titillium Web"/>
        </w:rPr>
        <w:t>.</w:t>
      </w:r>
      <w:r w:rsidR="6BAE8825" w:rsidRPr="5F2F8B34">
        <w:rPr>
          <w:rFonts w:ascii="Titillium Web" w:hAnsi="Titillium Web"/>
        </w:rPr>
        <w:t>2</w:t>
      </w:r>
      <w:r w:rsidR="1324A53B" w:rsidRPr="5F2F8B34">
        <w:rPr>
          <w:rFonts w:ascii="Titillium Web" w:hAnsi="Titillium Web"/>
        </w:rPr>
        <w:t xml:space="preserve"> -</w:t>
      </w:r>
      <w:r w:rsidR="03F1D954" w:rsidRPr="5F2F8B34">
        <w:rPr>
          <w:rFonts w:ascii="Titillium Web" w:hAnsi="Titillium Web"/>
        </w:rPr>
        <w:t xml:space="preserve"> </w:t>
      </w:r>
      <w:r w:rsidR="477D60C5" w:rsidRPr="5F2F8B34">
        <w:rPr>
          <w:rFonts w:ascii="Titillium Web" w:hAnsi="Titillium Web"/>
        </w:rPr>
        <w:t xml:space="preserve">Format </w:t>
      </w:r>
      <w:r w:rsidR="64E89944" w:rsidRPr="5F2F8B34">
        <w:rPr>
          <w:rFonts w:ascii="Titillium Web" w:hAnsi="Titillium Web"/>
        </w:rPr>
        <w:t>Dichiarazione assenza di conflitto di interessi (titolare effettivo)</w:t>
      </w:r>
      <w:bookmarkEnd w:id="7"/>
      <w:bookmarkEnd w:id="8"/>
    </w:p>
    <w:p w14:paraId="52BD03E4" w14:textId="45C847C4" w:rsidR="18D52FFE" w:rsidRDefault="2C12B01C" w:rsidP="5F2F8B34">
      <w:pPr>
        <w:pStyle w:val="Titolo3"/>
        <w:spacing w:before="480"/>
        <w:jc w:val="left"/>
      </w:pPr>
      <w:bookmarkStart w:id="9" w:name="_Toc214371444"/>
      <w:r>
        <w:t>DICHIARAZIONE DI ASSENZA DI INCOMPATIBILITA’ E CONFLITTO DI INTERESSI</w:t>
      </w:r>
      <w:bookmarkEnd w:id="9"/>
    </w:p>
    <w:p w14:paraId="2EE6A15C" w14:textId="478C0B49" w:rsidR="18D52FFE" w:rsidRDefault="00707CF8" w:rsidP="5F2F8B34">
      <w:pPr>
        <w:spacing w:afterLines="80" w:after="192" w:line="240" w:lineRule="auto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</w:rPr>
        <w:t>D</w:t>
      </w:r>
      <w:r w:rsidR="2C12B01C" w:rsidRPr="5F2F8B34">
        <w:rPr>
          <w:rFonts w:eastAsia="Titillium Web" w:cs="Titillium Web"/>
          <w:color w:val="000000" w:themeColor="text1"/>
        </w:rPr>
        <w:t>.p.r. 28 dicembre 2000 n. 445</w:t>
      </w:r>
    </w:p>
    <w:p w14:paraId="42430280" w14:textId="79533F90" w:rsidR="18D52FFE" w:rsidRDefault="2C12B01C" w:rsidP="5F2F8B34">
      <w:pPr>
        <w:spacing w:afterLines="80" w:after="192" w:line="240" w:lineRule="auto"/>
        <w:rPr>
          <w:rFonts w:eastAsia="Titillium Web" w:cs="Titillium Web"/>
          <w:color w:val="000000" w:themeColor="text1"/>
        </w:rPr>
      </w:pPr>
      <w:r w:rsidRPr="541BBD01">
        <w:rPr>
          <w:rFonts w:eastAsia="Titillium Web" w:cs="Titillium Web"/>
          <w:b/>
          <w:bCs/>
          <w:color w:val="000000" w:themeColor="text1"/>
        </w:rPr>
        <w:t xml:space="preserve">Al </w:t>
      </w:r>
      <w:r w:rsidR="008424E3">
        <w:rPr>
          <w:rFonts w:eastAsia="Titillium Web" w:cs="Titillium Web"/>
          <w:color w:val="000000" w:themeColor="text1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0" w:name="Text5"/>
      <w:r w:rsidR="008424E3">
        <w:rPr>
          <w:rFonts w:eastAsia="Titillium Web" w:cs="Titillium Web"/>
          <w:color w:val="000000" w:themeColor="text1"/>
        </w:rPr>
        <w:instrText xml:space="preserve"> FORMTEXT </w:instrText>
      </w:r>
      <w:r w:rsidR="008424E3">
        <w:rPr>
          <w:rFonts w:eastAsia="Titillium Web" w:cs="Titillium Web"/>
          <w:color w:val="000000" w:themeColor="text1"/>
        </w:rPr>
      </w:r>
      <w:r w:rsidR="008424E3">
        <w:rPr>
          <w:rFonts w:eastAsia="Titillium Web" w:cs="Titillium Web"/>
          <w:color w:val="000000" w:themeColor="text1"/>
        </w:rPr>
        <w:fldChar w:fldCharType="separate"/>
      </w:r>
      <w:r w:rsidR="008424E3">
        <w:rPr>
          <w:rFonts w:eastAsia="Titillium Web" w:cs="Titillium Web"/>
          <w:noProof/>
          <w:color w:val="000000" w:themeColor="text1"/>
        </w:rPr>
        <w:t> </w:t>
      </w:r>
      <w:r w:rsidR="008424E3">
        <w:rPr>
          <w:rFonts w:eastAsia="Titillium Web" w:cs="Titillium Web"/>
          <w:noProof/>
          <w:color w:val="000000" w:themeColor="text1"/>
        </w:rPr>
        <w:t> </w:t>
      </w:r>
      <w:r w:rsidR="008424E3">
        <w:rPr>
          <w:rFonts w:eastAsia="Titillium Web" w:cs="Titillium Web"/>
          <w:noProof/>
          <w:color w:val="000000" w:themeColor="text1"/>
        </w:rPr>
        <w:t> </w:t>
      </w:r>
      <w:r w:rsidR="008424E3">
        <w:rPr>
          <w:rFonts w:eastAsia="Titillium Web" w:cs="Titillium Web"/>
          <w:noProof/>
          <w:color w:val="000000" w:themeColor="text1"/>
        </w:rPr>
        <w:t> </w:t>
      </w:r>
      <w:r w:rsidR="008424E3">
        <w:rPr>
          <w:rFonts w:eastAsia="Titillium Web" w:cs="Titillium Web"/>
          <w:noProof/>
          <w:color w:val="000000" w:themeColor="text1"/>
        </w:rPr>
        <w:t> </w:t>
      </w:r>
      <w:r w:rsidR="008424E3">
        <w:rPr>
          <w:rFonts w:eastAsia="Titillium Web" w:cs="Titillium Web"/>
          <w:color w:val="000000" w:themeColor="text1"/>
        </w:rPr>
        <w:fldChar w:fldCharType="end"/>
      </w:r>
      <w:bookmarkEnd w:id="10"/>
    </w:p>
    <w:p w14:paraId="2086E0DE" w14:textId="3672E599" w:rsidR="18D52FFE" w:rsidRDefault="2C12B01C" w:rsidP="5F2F8B34">
      <w:pPr>
        <w:spacing w:afterLines="80" w:after="192"/>
        <w:rPr>
          <w:rFonts w:eastAsia="Titillium Web" w:cs="Titillium Web"/>
          <w:color w:val="000000" w:themeColor="text1"/>
        </w:rPr>
      </w:pPr>
      <w:r w:rsidRPr="541BBD01">
        <w:rPr>
          <w:rFonts w:eastAsia="Titillium Web" w:cs="Titillium Web"/>
          <w:color w:val="000000" w:themeColor="text1"/>
        </w:rPr>
        <w:t>Il/La sottoscritto/a</w:t>
      </w:r>
      <w:r w:rsidR="002534B0">
        <w:rPr>
          <w:rFonts w:eastAsia="Titillium Web" w:cs="Titillium Web"/>
          <w:color w:val="000000" w:themeColor="text1"/>
        </w:rPr>
        <w:t xml:space="preserve"> </w:t>
      </w:r>
      <w:r w:rsidR="007454E1">
        <w:rPr>
          <w:rFonts w:eastAsia="Titillium Web" w:cs="Titillium Web"/>
          <w:color w:val="000000" w:themeColor="text1"/>
        </w:rPr>
        <w:fldChar w:fldCharType="begin">
          <w:ffData>
            <w:name w:val="Text2"/>
            <w:enabled/>
            <w:calcOnExit w:val="0"/>
            <w:textInput>
              <w:default w:val="Inserire nome e cognome"/>
            </w:textInput>
          </w:ffData>
        </w:fldChar>
      </w:r>
      <w:bookmarkStart w:id="11" w:name="Text2"/>
      <w:r w:rsidR="007454E1">
        <w:rPr>
          <w:rFonts w:eastAsia="Titillium Web" w:cs="Titillium Web"/>
          <w:color w:val="000000" w:themeColor="text1"/>
        </w:rPr>
        <w:instrText xml:space="preserve"> FORMTEXT </w:instrText>
      </w:r>
      <w:r w:rsidR="007454E1">
        <w:rPr>
          <w:rFonts w:eastAsia="Titillium Web" w:cs="Titillium Web"/>
          <w:color w:val="000000" w:themeColor="text1"/>
        </w:rPr>
      </w:r>
      <w:r w:rsidR="007454E1">
        <w:rPr>
          <w:rFonts w:eastAsia="Titillium Web" w:cs="Titillium Web"/>
          <w:color w:val="000000" w:themeColor="text1"/>
        </w:rPr>
        <w:fldChar w:fldCharType="separate"/>
      </w:r>
      <w:r w:rsidR="007454E1">
        <w:rPr>
          <w:rFonts w:eastAsia="Titillium Web" w:cs="Titillium Web"/>
          <w:noProof/>
          <w:color w:val="000000" w:themeColor="text1"/>
        </w:rPr>
        <w:t>Inserire nome e cognome</w:t>
      </w:r>
      <w:r w:rsidR="007454E1">
        <w:rPr>
          <w:rFonts w:eastAsia="Titillium Web" w:cs="Titillium Web"/>
          <w:color w:val="000000" w:themeColor="text1"/>
        </w:rPr>
        <w:fldChar w:fldCharType="end"/>
      </w:r>
      <w:bookmarkEnd w:id="11"/>
      <w:r w:rsidRPr="541BBD01">
        <w:rPr>
          <w:rFonts w:eastAsia="Titillium Web" w:cs="Titillium Web"/>
          <w:color w:val="000000" w:themeColor="text1"/>
        </w:rPr>
        <w:t xml:space="preserve"> nato\a in</w:t>
      </w:r>
      <w:r w:rsidR="002534B0">
        <w:rPr>
          <w:rFonts w:eastAsia="Titillium Web" w:cs="Titillium Web"/>
          <w:color w:val="000000" w:themeColor="text1"/>
        </w:rPr>
        <w:t xml:space="preserve"> </w:t>
      </w:r>
      <w:r w:rsidR="002534B0">
        <w:rPr>
          <w:rFonts w:eastAsia="Titillium Web" w:cs="Titillium Web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Inserire città"/>
            </w:textInput>
          </w:ffData>
        </w:fldChar>
      </w:r>
      <w:r w:rsidR="002534B0">
        <w:rPr>
          <w:rFonts w:eastAsia="Titillium Web" w:cs="Titillium Web"/>
          <w:color w:val="000000" w:themeColor="text1"/>
        </w:rPr>
        <w:instrText xml:space="preserve"> FORMTEXT </w:instrText>
      </w:r>
      <w:r w:rsidR="002534B0">
        <w:rPr>
          <w:rFonts w:eastAsia="Titillium Web" w:cs="Titillium Web"/>
          <w:color w:val="000000" w:themeColor="text1"/>
        </w:rPr>
      </w:r>
      <w:r w:rsidR="002534B0">
        <w:rPr>
          <w:rFonts w:eastAsia="Titillium Web" w:cs="Titillium Web"/>
          <w:color w:val="000000" w:themeColor="text1"/>
        </w:rPr>
        <w:fldChar w:fldCharType="separate"/>
      </w:r>
      <w:r w:rsidR="002534B0">
        <w:rPr>
          <w:rFonts w:eastAsia="Titillium Web" w:cs="Titillium Web"/>
          <w:noProof/>
          <w:color w:val="000000" w:themeColor="text1"/>
        </w:rPr>
        <w:t>Inserire città</w:t>
      </w:r>
      <w:r w:rsidR="002534B0">
        <w:rPr>
          <w:rFonts w:eastAsia="Titillium Web" w:cs="Titillium Web"/>
          <w:color w:val="000000" w:themeColor="text1"/>
        </w:rPr>
        <w:fldChar w:fldCharType="end"/>
      </w:r>
      <w:r w:rsidR="002534B0">
        <w:rPr>
          <w:rFonts w:eastAsia="Titillium Web" w:cs="Titillium Web"/>
          <w:color w:val="000000" w:themeColor="text1"/>
        </w:rPr>
        <w:t xml:space="preserve"> </w:t>
      </w:r>
      <w:r w:rsidRPr="541BBD01">
        <w:rPr>
          <w:rFonts w:eastAsia="Titillium Web" w:cs="Titillium Web"/>
          <w:color w:val="000000" w:themeColor="text1"/>
        </w:rPr>
        <w:t>Prov. (</w:t>
      </w:r>
      <w:r w:rsidR="002534B0">
        <w:rPr>
          <w:rFonts w:eastAsia="Titillium Web" w:cs="Titillium Web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Inserire provincia"/>
            </w:textInput>
          </w:ffData>
        </w:fldChar>
      </w:r>
      <w:r w:rsidR="002534B0">
        <w:rPr>
          <w:rFonts w:eastAsia="Titillium Web" w:cs="Titillium Web"/>
          <w:color w:val="000000" w:themeColor="text1"/>
        </w:rPr>
        <w:instrText xml:space="preserve"> FORMTEXT </w:instrText>
      </w:r>
      <w:r w:rsidR="002534B0">
        <w:rPr>
          <w:rFonts w:eastAsia="Titillium Web" w:cs="Titillium Web"/>
          <w:color w:val="000000" w:themeColor="text1"/>
        </w:rPr>
      </w:r>
      <w:r w:rsidR="002534B0">
        <w:rPr>
          <w:rFonts w:eastAsia="Titillium Web" w:cs="Titillium Web"/>
          <w:color w:val="000000" w:themeColor="text1"/>
        </w:rPr>
        <w:fldChar w:fldCharType="separate"/>
      </w:r>
      <w:r w:rsidR="002534B0">
        <w:rPr>
          <w:rFonts w:eastAsia="Titillium Web" w:cs="Titillium Web"/>
          <w:noProof/>
          <w:color w:val="000000" w:themeColor="text1"/>
        </w:rPr>
        <w:t>Inserire provincia</w:t>
      </w:r>
      <w:r w:rsidR="002534B0">
        <w:rPr>
          <w:rFonts w:eastAsia="Titillium Web" w:cs="Titillium Web"/>
          <w:color w:val="000000" w:themeColor="text1"/>
        </w:rPr>
        <w:fldChar w:fldCharType="end"/>
      </w:r>
      <w:r w:rsidRPr="541BBD01">
        <w:rPr>
          <w:rFonts w:eastAsia="Titillium Web" w:cs="Titillium Web"/>
          <w:color w:val="000000" w:themeColor="text1"/>
        </w:rPr>
        <w:t xml:space="preserve">) il </w:t>
      </w:r>
      <w:r w:rsidR="002534B0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"/>
            </w:textInput>
          </w:ffData>
        </w:fldChar>
      </w:r>
      <w:r w:rsidR="002534B0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2534B0">
        <w:rPr>
          <w:rFonts w:eastAsia="Titillium Web" w:cs="Titillium Web"/>
          <w:color w:val="000000" w:themeColor="text1"/>
          <w:lang w:val="it"/>
        </w:rPr>
      </w:r>
      <w:r w:rsidR="002534B0">
        <w:rPr>
          <w:rFonts w:eastAsia="Titillium Web" w:cs="Titillium Web"/>
          <w:color w:val="000000" w:themeColor="text1"/>
          <w:lang w:val="it"/>
        </w:rPr>
        <w:fldChar w:fldCharType="separate"/>
      </w:r>
      <w:r w:rsidR="002534B0">
        <w:rPr>
          <w:rFonts w:eastAsia="Titillium Web" w:cs="Titillium Web"/>
          <w:noProof/>
          <w:color w:val="000000" w:themeColor="text1"/>
          <w:lang w:val="it"/>
        </w:rPr>
        <w:t> </w:t>
      </w:r>
      <w:r w:rsidR="002534B0">
        <w:rPr>
          <w:rFonts w:eastAsia="Titillium Web" w:cs="Titillium Web"/>
          <w:noProof/>
          <w:color w:val="000000" w:themeColor="text1"/>
          <w:lang w:val="it"/>
        </w:rPr>
        <w:t> </w:t>
      </w:r>
      <w:r w:rsidR="002534B0">
        <w:rPr>
          <w:rFonts w:eastAsia="Titillium Web" w:cs="Titillium Web"/>
          <w:noProof/>
          <w:color w:val="000000" w:themeColor="text1"/>
          <w:lang w:val="it"/>
        </w:rPr>
        <w:t> </w:t>
      </w:r>
      <w:r w:rsidR="002534B0">
        <w:rPr>
          <w:rFonts w:eastAsia="Titillium Web" w:cs="Titillium Web"/>
          <w:noProof/>
          <w:color w:val="000000" w:themeColor="text1"/>
          <w:lang w:val="it"/>
        </w:rPr>
        <w:t> </w:t>
      </w:r>
      <w:r w:rsidR="002534B0">
        <w:rPr>
          <w:rFonts w:eastAsia="Titillium Web" w:cs="Titillium Web"/>
          <w:noProof/>
          <w:color w:val="000000" w:themeColor="text1"/>
          <w:lang w:val="it"/>
        </w:rPr>
        <w:t> </w:t>
      </w:r>
      <w:r w:rsidR="002534B0">
        <w:rPr>
          <w:rFonts w:eastAsia="Titillium Web" w:cs="Titillium Web"/>
          <w:color w:val="000000" w:themeColor="text1"/>
          <w:lang w:val="it"/>
        </w:rPr>
        <w:fldChar w:fldCharType="end"/>
      </w:r>
      <w:r w:rsidR="002534B0">
        <w:rPr>
          <w:rFonts w:eastAsia="Titillium Web" w:cs="Titillium Web"/>
          <w:color w:val="000000" w:themeColor="text1"/>
          <w:lang w:val="it"/>
        </w:rPr>
        <w:t xml:space="preserve"> </w:t>
      </w:r>
      <w:r w:rsidRPr="541BBD01">
        <w:rPr>
          <w:rFonts w:eastAsia="Titillium Web" w:cs="Titillium Web"/>
          <w:color w:val="000000" w:themeColor="text1"/>
        </w:rPr>
        <w:t xml:space="preserve">e residente a </w:t>
      </w:r>
      <w:r w:rsidR="002534B0">
        <w:rPr>
          <w:rFonts w:eastAsia="Titillium Web" w:cs="Titillium Web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Inserire città"/>
            </w:textInput>
          </w:ffData>
        </w:fldChar>
      </w:r>
      <w:r w:rsidR="002534B0">
        <w:rPr>
          <w:rFonts w:eastAsia="Titillium Web" w:cs="Titillium Web"/>
          <w:color w:val="000000" w:themeColor="text1"/>
        </w:rPr>
        <w:instrText xml:space="preserve"> FORMTEXT </w:instrText>
      </w:r>
      <w:r w:rsidR="002534B0">
        <w:rPr>
          <w:rFonts w:eastAsia="Titillium Web" w:cs="Titillium Web"/>
          <w:color w:val="000000" w:themeColor="text1"/>
        </w:rPr>
      </w:r>
      <w:r w:rsidR="002534B0">
        <w:rPr>
          <w:rFonts w:eastAsia="Titillium Web" w:cs="Titillium Web"/>
          <w:color w:val="000000" w:themeColor="text1"/>
        </w:rPr>
        <w:fldChar w:fldCharType="separate"/>
      </w:r>
      <w:r w:rsidR="002534B0">
        <w:rPr>
          <w:rFonts w:eastAsia="Titillium Web" w:cs="Titillium Web"/>
          <w:noProof/>
          <w:color w:val="000000" w:themeColor="text1"/>
        </w:rPr>
        <w:t>Inserire città</w:t>
      </w:r>
      <w:r w:rsidR="002534B0">
        <w:rPr>
          <w:rFonts w:eastAsia="Titillium Web" w:cs="Titillium Web"/>
          <w:color w:val="000000" w:themeColor="text1"/>
        </w:rPr>
        <w:fldChar w:fldCharType="end"/>
      </w:r>
      <w:r w:rsidRPr="541BBD01">
        <w:rPr>
          <w:rFonts w:eastAsia="Titillium Web" w:cs="Titillium Web"/>
          <w:color w:val="000000" w:themeColor="text1"/>
        </w:rPr>
        <w:t xml:space="preserve"> Prov. (</w:t>
      </w:r>
      <w:r w:rsidR="002534B0">
        <w:rPr>
          <w:rFonts w:eastAsia="Titillium Web" w:cs="Titillium Web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Inserire provincia"/>
            </w:textInput>
          </w:ffData>
        </w:fldChar>
      </w:r>
      <w:r w:rsidR="002534B0">
        <w:rPr>
          <w:rFonts w:eastAsia="Titillium Web" w:cs="Titillium Web"/>
          <w:color w:val="000000" w:themeColor="text1"/>
        </w:rPr>
        <w:instrText xml:space="preserve"> FORMTEXT </w:instrText>
      </w:r>
      <w:r w:rsidR="002534B0">
        <w:rPr>
          <w:rFonts w:eastAsia="Titillium Web" w:cs="Titillium Web"/>
          <w:color w:val="000000" w:themeColor="text1"/>
        </w:rPr>
      </w:r>
      <w:r w:rsidR="002534B0">
        <w:rPr>
          <w:rFonts w:eastAsia="Titillium Web" w:cs="Titillium Web"/>
          <w:color w:val="000000" w:themeColor="text1"/>
        </w:rPr>
        <w:fldChar w:fldCharType="separate"/>
      </w:r>
      <w:r w:rsidR="002534B0">
        <w:rPr>
          <w:rFonts w:eastAsia="Titillium Web" w:cs="Titillium Web"/>
          <w:noProof/>
          <w:color w:val="000000" w:themeColor="text1"/>
        </w:rPr>
        <w:t>Inserire provincia</w:t>
      </w:r>
      <w:r w:rsidR="002534B0">
        <w:rPr>
          <w:rFonts w:eastAsia="Titillium Web" w:cs="Titillium Web"/>
          <w:color w:val="000000" w:themeColor="text1"/>
        </w:rPr>
        <w:fldChar w:fldCharType="end"/>
      </w:r>
      <w:r w:rsidRPr="541BBD01">
        <w:rPr>
          <w:rFonts w:eastAsia="Titillium Web" w:cs="Titillium Web"/>
          <w:color w:val="000000" w:themeColor="text1"/>
        </w:rPr>
        <w:t xml:space="preserve">) in via </w:t>
      </w:r>
      <w:r w:rsidR="002534B0">
        <w:rPr>
          <w:rFonts w:eastAsia="Titillium Web" w:cs="Titillium Web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Inserire indirizzo"/>
            </w:textInput>
          </w:ffData>
        </w:fldChar>
      </w:r>
      <w:r w:rsidR="002534B0">
        <w:rPr>
          <w:rFonts w:eastAsia="Titillium Web" w:cs="Titillium Web"/>
          <w:color w:val="000000" w:themeColor="text1"/>
        </w:rPr>
        <w:instrText xml:space="preserve"> FORMTEXT </w:instrText>
      </w:r>
      <w:r w:rsidR="002534B0">
        <w:rPr>
          <w:rFonts w:eastAsia="Titillium Web" w:cs="Titillium Web"/>
          <w:color w:val="000000" w:themeColor="text1"/>
        </w:rPr>
      </w:r>
      <w:r w:rsidR="002534B0">
        <w:rPr>
          <w:rFonts w:eastAsia="Titillium Web" w:cs="Titillium Web"/>
          <w:color w:val="000000" w:themeColor="text1"/>
        </w:rPr>
        <w:fldChar w:fldCharType="separate"/>
      </w:r>
      <w:r w:rsidR="002534B0">
        <w:rPr>
          <w:rFonts w:eastAsia="Titillium Web" w:cs="Titillium Web"/>
          <w:noProof/>
          <w:color w:val="000000" w:themeColor="text1"/>
        </w:rPr>
        <w:t>Inserire indirizzo</w:t>
      </w:r>
      <w:r w:rsidR="002534B0">
        <w:rPr>
          <w:rFonts w:eastAsia="Titillium Web" w:cs="Titillium Web"/>
          <w:color w:val="000000" w:themeColor="text1"/>
        </w:rPr>
        <w:fldChar w:fldCharType="end"/>
      </w:r>
      <w:r w:rsidRPr="541BBD01">
        <w:rPr>
          <w:rFonts w:eastAsia="Titillium Web" w:cs="Titillium Web"/>
          <w:color w:val="000000" w:themeColor="text1"/>
        </w:rPr>
        <w:t>, n.</w:t>
      </w:r>
      <w:r w:rsidR="002534B0" w:rsidRPr="002534B0">
        <w:rPr>
          <w:rFonts w:eastAsia="Titillium Web" w:cs="Titillium Web"/>
          <w:color w:val="000000" w:themeColor="text1"/>
          <w:lang w:val="it"/>
        </w:rPr>
        <w:t xml:space="preserve"> </w:t>
      </w:r>
      <w:r w:rsidR="002534B0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2534B0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2534B0">
        <w:rPr>
          <w:rFonts w:eastAsia="Titillium Web" w:cs="Titillium Web"/>
          <w:color w:val="000000" w:themeColor="text1"/>
          <w:lang w:val="it"/>
        </w:rPr>
      </w:r>
      <w:r w:rsidR="002534B0">
        <w:rPr>
          <w:rFonts w:eastAsia="Titillium Web" w:cs="Titillium Web"/>
          <w:color w:val="000000" w:themeColor="text1"/>
          <w:lang w:val="it"/>
        </w:rPr>
        <w:fldChar w:fldCharType="separate"/>
      </w:r>
      <w:r w:rsidR="002534B0">
        <w:rPr>
          <w:rFonts w:eastAsia="Titillium Web" w:cs="Titillium Web"/>
          <w:noProof/>
          <w:color w:val="000000" w:themeColor="text1"/>
          <w:lang w:val="it"/>
        </w:rPr>
        <w:t> </w:t>
      </w:r>
      <w:r w:rsidR="002534B0">
        <w:rPr>
          <w:rFonts w:eastAsia="Titillium Web" w:cs="Titillium Web"/>
          <w:noProof/>
          <w:color w:val="000000" w:themeColor="text1"/>
          <w:lang w:val="it"/>
        </w:rPr>
        <w:t> </w:t>
      </w:r>
      <w:r w:rsidR="002534B0">
        <w:rPr>
          <w:rFonts w:eastAsia="Titillium Web" w:cs="Titillium Web"/>
          <w:noProof/>
          <w:color w:val="000000" w:themeColor="text1"/>
          <w:lang w:val="it"/>
        </w:rPr>
        <w:t> </w:t>
      </w:r>
      <w:r w:rsidR="002534B0">
        <w:rPr>
          <w:rFonts w:eastAsia="Titillium Web" w:cs="Titillium Web"/>
          <w:noProof/>
          <w:color w:val="000000" w:themeColor="text1"/>
          <w:lang w:val="it"/>
        </w:rPr>
        <w:t> </w:t>
      </w:r>
      <w:r w:rsidR="002534B0">
        <w:rPr>
          <w:rFonts w:eastAsia="Titillium Web" w:cs="Titillium Web"/>
          <w:noProof/>
          <w:color w:val="000000" w:themeColor="text1"/>
          <w:lang w:val="it"/>
        </w:rPr>
        <w:t> </w:t>
      </w:r>
      <w:r w:rsidR="002534B0">
        <w:rPr>
          <w:rFonts w:eastAsia="Titillium Web" w:cs="Titillium Web"/>
          <w:color w:val="000000" w:themeColor="text1"/>
          <w:lang w:val="it"/>
        </w:rPr>
        <w:fldChar w:fldCharType="end"/>
      </w:r>
      <w:r w:rsidRPr="541BBD01">
        <w:rPr>
          <w:rFonts w:eastAsia="Titillium Web" w:cs="Titillium Web"/>
          <w:color w:val="000000" w:themeColor="text1"/>
        </w:rPr>
        <w:t xml:space="preserve">, in qualità di titolare effettivo del </w:t>
      </w:r>
      <w:r w:rsidRPr="541BBD01">
        <w:rPr>
          <w:rFonts w:eastAsia="Titillium Web" w:cs="Titillium Web"/>
          <w:b/>
          <w:bCs/>
          <w:color w:val="000000" w:themeColor="text1"/>
        </w:rPr>
        <w:t xml:space="preserve">fornitore </w:t>
      </w:r>
      <w:r w:rsidR="002534B0">
        <w:rPr>
          <w:rFonts w:eastAsia="Titillium Web" w:cs="Titillium Web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Inserire nome fornitore"/>
            </w:textInput>
          </w:ffData>
        </w:fldChar>
      </w:r>
      <w:r w:rsidR="002534B0">
        <w:rPr>
          <w:rFonts w:eastAsia="Titillium Web" w:cs="Titillium Web"/>
          <w:color w:val="000000" w:themeColor="text1"/>
        </w:rPr>
        <w:instrText xml:space="preserve"> FORMTEXT </w:instrText>
      </w:r>
      <w:r w:rsidR="002534B0">
        <w:rPr>
          <w:rFonts w:eastAsia="Titillium Web" w:cs="Titillium Web"/>
          <w:color w:val="000000" w:themeColor="text1"/>
        </w:rPr>
      </w:r>
      <w:r w:rsidR="002534B0">
        <w:rPr>
          <w:rFonts w:eastAsia="Titillium Web" w:cs="Titillium Web"/>
          <w:color w:val="000000" w:themeColor="text1"/>
        </w:rPr>
        <w:fldChar w:fldCharType="separate"/>
      </w:r>
      <w:r w:rsidR="002534B0">
        <w:rPr>
          <w:rFonts w:eastAsia="Titillium Web" w:cs="Titillium Web"/>
          <w:noProof/>
          <w:color w:val="000000" w:themeColor="text1"/>
        </w:rPr>
        <w:t>Inserire nome fornitore</w:t>
      </w:r>
      <w:r w:rsidR="002534B0">
        <w:rPr>
          <w:rFonts w:eastAsia="Titillium Web" w:cs="Titillium Web"/>
          <w:color w:val="000000" w:themeColor="text1"/>
        </w:rPr>
        <w:fldChar w:fldCharType="end"/>
      </w:r>
    </w:p>
    <w:p w14:paraId="53BAD080" w14:textId="7FF9AFD3" w:rsidR="18D52FFE" w:rsidRDefault="2C12B01C" w:rsidP="5F2F8B34">
      <w:pPr>
        <w:spacing w:afterLines="80" w:after="192"/>
        <w:rPr>
          <w:rFonts w:eastAsia="Titillium Web" w:cs="Titillium Web"/>
          <w:color w:val="000000" w:themeColor="text1"/>
        </w:rPr>
      </w:pPr>
      <w:r w:rsidRPr="541BBD01">
        <w:rPr>
          <w:rFonts w:eastAsia="Titillium Web" w:cs="Titillium Web"/>
          <w:color w:val="000000" w:themeColor="text1"/>
        </w:rPr>
        <w:t xml:space="preserve">individuato per la realizzazione del progetto CUP </w:t>
      </w:r>
      <w:r w:rsidR="002534B0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2534B0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2534B0">
        <w:rPr>
          <w:rFonts w:eastAsia="Titillium Web" w:cs="Titillium Web"/>
          <w:color w:val="000000" w:themeColor="text1"/>
          <w:lang w:val="it"/>
        </w:rPr>
      </w:r>
      <w:r w:rsidR="002534B0">
        <w:rPr>
          <w:rFonts w:eastAsia="Titillium Web" w:cs="Titillium Web"/>
          <w:color w:val="000000" w:themeColor="text1"/>
          <w:lang w:val="it"/>
        </w:rPr>
        <w:fldChar w:fldCharType="separate"/>
      </w:r>
      <w:r w:rsidR="002534B0">
        <w:rPr>
          <w:rFonts w:eastAsia="Titillium Web" w:cs="Titillium Web"/>
          <w:noProof/>
          <w:color w:val="000000" w:themeColor="text1"/>
          <w:lang w:val="it"/>
        </w:rPr>
        <w:t> </w:t>
      </w:r>
      <w:r w:rsidR="002534B0">
        <w:rPr>
          <w:rFonts w:eastAsia="Titillium Web" w:cs="Titillium Web"/>
          <w:noProof/>
          <w:color w:val="000000" w:themeColor="text1"/>
          <w:lang w:val="it"/>
        </w:rPr>
        <w:t> </w:t>
      </w:r>
      <w:r w:rsidR="002534B0">
        <w:rPr>
          <w:rFonts w:eastAsia="Titillium Web" w:cs="Titillium Web"/>
          <w:noProof/>
          <w:color w:val="000000" w:themeColor="text1"/>
          <w:lang w:val="it"/>
        </w:rPr>
        <w:t> </w:t>
      </w:r>
      <w:r w:rsidR="002534B0">
        <w:rPr>
          <w:rFonts w:eastAsia="Titillium Web" w:cs="Titillium Web"/>
          <w:noProof/>
          <w:color w:val="000000" w:themeColor="text1"/>
          <w:lang w:val="it"/>
        </w:rPr>
        <w:t> </w:t>
      </w:r>
      <w:r w:rsidR="002534B0">
        <w:rPr>
          <w:rFonts w:eastAsia="Titillium Web" w:cs="Titillium Web"/>
          <w:noProof/>
          <w:color w:val="000000" w:themeColor="text1"/>
          <w:lang w:val="it"/>
        </w:rPr>
        <w:t> </w:t>
      </w:r>
      <w:r w:rsidR="002534B0">
        <w:rPr>
          <w:rFonts w:eastAsia="Titillium Web" w:cs="Titillium Web"/>
          <w:color w:val="000000" w:themeColor="text1"/>
          <w:lang w:val="it"/>
        </w:rPr>
        <w:fldChar w:fldCharType="end"/>
      </w:r>
    </w:p>
    <w:p w14:paraId="7C3DA108" w14:textId="705447B2" w:rsidR="18D52FFE" w:rsidRDefault="2C12B01C" w:rsidP="5F2F8B34">
      <w:pPr>
        <w:pStyle w:val="Titolo3"/>
        <w:jc w:val="left"/>
      </w:pPr>
      <w:bookmarkStart w:id="12" w:name="_Toc214371445"/>
      <w:r>
        <w:t>DICHIARA</w:t>
      </w:r>
      <w:bookmarkEnd w:id="12"/>
    </w:p>
    <w:p w14:paraId="7D12E317" w14:textId="59494D75" w:rsidR="18D52FFE" w:rsidRDefault="2C12B01C" w:rsidP="5F2F8B34">
      <w:pPr>
        <w:spacing w:afterLines="80" w:after="192"/>
        <w:rPr>
          <w:rFonts w:eastAsia="Titillium Web" w:cs="Titillium Web"/>
          <w:color w:val="000000" w:themeColor="text1"/>
        </w:rPr>
      </w:pPr>
      <w:r w:rsidRPr="5F2F8B34">
        <w:rPr>
          <w:rStyle w:val="normaltextrun"/>
          <w:rFonts w:eastAsia="Titillium Web" w:cs="Titillium Web"/>
          <w:color w:val="000000" w:themeColor="text1"/>
        </w:rPr>
        <w:t xml:space="preserve">sotto la propria responsabilità e consapevole delle conseguenze penali previste in caso di rilascio di false dichiarazioni dall’art.76 del D.P.R. n. 445/2000, dalle disposizioni del Codice penale e dalle leggi speciali in materia, </w:t>
      </w:r>
      <w:r w:rsidRPr="5F2F8B34">
        <w:rPr>
          <w:rStyle w:val="normaltextrun"/>
          <w:rFonts w:eastAsia="Titillium Web" w:cs="Titillium Web"/>
          <w:color w:val="000000" w:themeColor="text1"/>
          <w:u w:val="single"/>
        </w:rPr>
        <w:t>ai sensi e per gli effetti degli articoli 46 e 47 del D.P.R. 445/2000</w:t>
      </w:r>
      <w:r w:rsidRPr="5F2F8B34">
        <w:rPr>
          <w:rStyle w:val="normaltextrun"/>
          <w:rFonts w:eastAsia="Titillium Web" w:cs="Titillium Web"/>
          <w:color w:val="000000" w:themeColor="text1"/>
        </w:rPr>
        <w:t xml:space="preserve">, in coerenza con quanto previsto </w:t>
      </w:r>
      <w:r w:rsidRPr="5F2F8B34">
        <w:rPr>
          <w:rStyle w:val="normaltextrun"/>
          <w:rFonts w:eastAsia="Titillium Web" w:cs="Titillium Web"/>
          <w:color w:val="4472C4" w:themeColor="accent1"/>
        </w:rPr>
        <w:t>dalla Circolare MEF n.</w:t>
      </w:r>
      <w:r w:rsidR="008272D7" w:rsidRPr="5F2F8B34">
        <w:rPr>
          <w:rStyle w:val="normaltextrun"/>
          <w:rFonts w:eastAsia="Titillium Web" w:cs="Titillium Web"/>
          <w:color w:val="4472C4" w:themeColor="accent1"/>
        </w:rPr>
        <w:t xml:space="preserve"> </w:t>
      </w:r>
      <w:r w:rsidR="00875CD7" w:rsidRPr="5F2F8B34">
        <w:rPr>
          <w:rStyle w:val="normaltextrun"/>
          <w:rFonts w:eastAsia="Titillium Web" w:cs="Titillium Web"/>
          <w:color w:val="4472C4" w:themeColor="accent1"/>
        </w:rPr>
        <w:t>30</w:t>
      </w:r>
      <w:r w:rsidR="00A051D6" w:rsidRPr="5F2F8B34">
        <w:rPr>
          <w:rStyle w:val="normaltextrun"/>
          <w:rFonts w:eastAsia="Titillium Web" w:cs="Titillium Web"/>
          <w:color w:val="4472C4" w:themeColor="accent1"/>
        </w:rPr>
        <w:t xml:space="preserve"> del 11/08/202</w:t>
      </w:r>
      <w:r w:rsidR="00471E3F" w:rsidRPr="5F2F8B34">
        <w:rPr>
          <w:rStyle w:val="normaltextrun"/>
          <w:rFonts w:eastAsia="Titillium Web" w:cs="Titillium Web"/>
          <w:color w:val="4472C4" w:themeColor="accent1"/>
        </w:rPr>
        <w:t xml:space="preserve">2 </w:t>
      </w:r>
      <w:r w:rsidR="00C415C0" w:rsidRPr="5F2F8B34">
        <w:rPr>
          <w:rStyle w:val="normaltextrun"/>
          <w:rFonts w:eastAsia="Titillium Web" w:cs="Titillium Web"/>
          <w:color w:val="4472C4" w:themeColor="accent1"/>
        </w:rPr>
        <w:t>“</w:t>
      </w:r>
      <w:r w:rsidR="00C415C0" w:rsidRPr="5F2F8B34">
        <w:rPr>
          <w:rStyle w:val="normaltextrun"/>
          <w:rFonts w:eastAsia="Titillium Web" w:cs="Titillium Web"/>
          <w:i/>
          <w:iCs/>
          <w:color w:val="4472C4" w:themeColor="accent1"/>
        </w:rPr>
        <w:t>Circolare sulle procedure di controllo e rendicontazione delle misure PNRR</w:t>
      </w:r>
      <w:r w:rsidR="00E951EB" w:rsidRPr="5F2F8B34">
        <w:rPr>
          <w:rStyle w:val="normaltextrun"/>
          <w:rFonts w:eastAsia="Titillium Web" w:cs="Titillium Web"/>
          <w:color w:val="4472C4" w:themeColor="accent1"/>
        </w:rPr>
        <w:t>”</w:t>
      </w:r>
      <w:r w:rsidR="00E951EB" w:rsidRPr="5F2F8B34">
        <w:rPr>
          <w:rStyle w:val="normaltextrun"/>
          <w:rFonts w:eastAsia="Titillium Web" w:cs="Titillium Web"/>
          <w:color w:val="000000" w:themeColor="text1"/>
        </w:rPr>
        <w:t xml:space="preserve">, </w:t>
      </w:r>
      <w:r w:rsidRPr="5F2F8B34">
        <w:rPr>
          <w:rStyle w:val="normaltextrun"/>
          <w:rFonts w:eastAsia="Titillium Web" w:cs="Titillium Web"/>
          <w:color w:val="000000" w:themeColor="text1"/>
        </w:rPr>
        <w:t>dalla Circolare MEF n.16 del 14/04/2023 ”</w:t>
      </w:r>
      <w:r w:rsidRPr="5F2F8B34">
        <w:rPr>
          <w:rStyle w:val="normaltextrun"/>
          <w:rFonts w:eastAsia="Titillium Web" w:cs="Titillium Web"/>
          <w:i/>
          <w:iCs/>
          <w:color w:val="000000" w:themeColor="text1"/>
        </w:rPr>
        <w:t>Integrazione delle Linee Guida per lo svolgimento delle attività di controllo e rendicontazione delle Misure PNRR di competenza delle Amministrazioni centrali e dei Soggetti Attuatori”</w:t>
      </w:r>
      <w:r w:rsidRPr="5F2F8B34">
        <w:rPr>
          <w:rStyle w:val="normaltextrun"/>
          <w:rFonts w:eastAsia="Titillium Web" w:cs="Titillium Web"/>
          <w:color w:val="000000" w:themeColor="text1"/>
        </w:rPr>
        <w:t>, dalla Circolare MEF n. 27 del 15 settembre 2023 sull’adozione dell’Appendice tematica Rilevazione delle titolarità effettive</w:t>
      </w:r>
      <w:r w:rsidR="00985199" w:rsidRPr="5F2F8B34">
        <w:rPr>
          <w:rStyle w:val="normaltextrun"/>
          <w:rFonts w:eastAsia="Titillium Web" w:cs="Titillium Web"/>
          <w:color w:val="000000" w:themeColor="text1"/>
        </w:rPr>
        <w:t xml:space="preserve">, </w:t>
      </w:r>
      <w:r w:rsidR="00D446DD" w:rsidRPr="5F2F8B34">
        <w:rPr>
          <w:rStyle w:val="normaltextrun"/>
          <w:rFonts w:eastAsia="Titillium Web" w:cs="Titillium Web"/>
          <w:color w:val="000000" w:themeColor="text1"/>
        </w:rPr>
        <w:t xml:space="preserve">dalla </w:t>
      </w:r>
      <w:r w:rsidR="00D446DD" w:rsidRPr="5F2F8B34">
        <w:rPr>
          <w:rStyle w:val="normaltextrun"/>
          <w:rFonts w:eastAsia="Titillium Web" w:cs="Titillium Web"/>
          <w:color w:val="4472C4" w:themeColor="accent1"/>
        </w:rPr>
        <w:t xml:space="preserve">Circolare </w:t>
      </w:r>
      <w:r w:rsidR="00E41465" w:rsidRPr="5F2F8B34">
        <w:rPr>
          <w:rStyle w:val="normaltextrun"/>
          <w:rFonts w:eastAsia="Titillium Web" w:cs="Titillium Web"/>
          <w:color w:val="4472C4" w:themeColor="accent1"/>
        </w:rPr>
        <w:t xml:space="preserve">MEF </w:t>
      </w:r>
      <w:r w:rsidR="00D446DD" w:rsidRPr="5F2F8B34">
        <w:rPr>
          <w:rStyle w:val="normaltextrun"/>
          <w:rFonts w:eastAsia="Titillium Web" w:cs="Titillium Web"/>
          <w:color w:val="4472C4" w:themeColor="accent1"/>
        </w:rPr>
        <w:t xml:space="preserve">n.13 del </w:t>
      </w:r>
      <w:r w:rsidR="00E41465" w:rsidRPr="5F2F8B34">
        <w:rPr>
          <w:rStyle w:val="normaltextrun"/>
          <w:rFonts w:eastAsia="Titillium Web" w:cs="Titillium Web"/>
          <w:color w:val="4472C4" w:themeColor="accent1"/>
        </w:rPr>
        <w:t>28/03/2024</w:t>
      </w:r>
      <w:r w:rsidRPr="5F2F8B34">
        <w:rPr>
          <w:rStyle w:val="normaltextrun"/>
          <w:rFonts w:eastAsia="Titillium Web" w:cs="Titillium Web"/>
          <w:color w:val="4472C4" w:themeColor="accent1"/>
        </w:rPr>
        <w:t xml:space="preserve"> </w:t>
      </w:r>
      <w:r w:rsidR="00145860" w:rsidRPr="5F2F8B34">
        <w:rPr>
          <w:rStyle w:val="normaltextrun"/>
          <w:rFonts w:eastAsia="Titillium Web" w:cs="Titillium Web"/>
          <w:color w:val="4472C4" w:themeColor="accent1"/>
        </w:rPr>
        <w:t>sull’</w:t>
      </w:r>
      <w:r w:rsidR="008449CC" w:rsidRPr="5F2F8B34">
        <w:rPr>
          <w:rStyle w:val="normaltextrun"/>
          <w:rFonts w:eastAsia="Titillium Web" w:cs="Titillium Web"/>
          <w:color w:val="4472C4" w:themeColor="accent1"/>
        </w:rPr>
        <w:t>a</w:t>
      </w:r>
      <w:r w:rsidR="00145860" w:rsidRPr="5F2F8B34">
        <w:rPr>
          <w:rStyle w:val="normaltextrun"/>
          <w:rFonts w:eastAsia="Titillium Web" w:cs="Titillium Web"/>
          <w:color w:val="4472C4" w:themeColor="accent1"/>
        </w:rPr>
        <w:t>dozione dell</w:t>
      </w:r>
      <w:r w:rsidR="00212591" w:rsidRPr="5F2F8B34">
        <w:rPr>
          <w:rStyle w:val="normaltextrun"/>
          <w:rFonts w:eastAsia="Titillium Web" w:cs="Titillium Web"/>
          <w:color w:val="4472C4" w:themeColor="accent1"/>
        </w:rPr>
        <w:t>’</w:t>
      </w:r>
      <w:r w:rsidR="00145860" w:rsidRPr="5F2F8B34">
        <w:rPr>
          <w:rStyle w:val="normaltextrun"/>
          <w:rFonts w:eastAsia="Titillium Web" w:cs="Titillium Web"/>
          <w:color w:val="4472C4" w:themeColor="accent1"/>
        </w:rPr>
        <w:t xml:space="preserve"> Appendic</w:t>
      </w:r>
      <w:r w:rsidR="00212591" w:rsidRPr="5F2F8B34">
        <w:rPr>
          <w:rStyle w:val="normaltextrun"/>
          <w:rFonts w:eastAsia="Titillium Web" w:cs="Titillium Web"/>
          <w:color w:val="4472C4" w:themeColor="accent1"/>
        </w:rPr>
        <w:t>e</w:t>
      </w:r>
      <w:r w:rsidR="00145860" w:rsidRPr="5F2F8B34">
        <w:rPr>
          <w:rStyle w:val="normaltextrun"/>
          <w:rFonts w:eastAsia="Titillium Web" w:cs="Titillium Web"/>
          <w:color w:val="4472C4" w:themeColor="accent1"/>
        </w:rPr>
        <w:t xml:space="preserve"> tematic</w:t>
      </w:r>
      <w:r w:rsidR="00212591" w:rsidRPr="5F2F8B34">
        <w:rPr>
          <w:rStyle w:val="normaltextrun"/>
          <w:rFonts w:eastAsia="Titillium Web" w:cs="Titillium Web"/>
          <w:color w:val="4472C4" w:themeColor="accent1"/>
        </w:rPr>
        <w:t>a</w:t>
      </w:r>
      <w:r w:rsidR="00AB65EE" w:rsidRPr="5F2F8B34">
        <w:rPr>
          <w:rStyle w:val="normaltextrun"/>
          <w:rFonts w:eastAsia="Titillium Web" w:cs="Titillium Web"/>
          <w:color w:val="4472C4" w:themeColor="accent1"/>
        </w:rPr>
        <w:t xml:space="preserve"> P</w:t>
      </w:r>
      <w:r w:rsidR="00145860" w:rsidRPr="5F2F8B34">
        <w:rPr>
          <w:rStyle w:val="normaltextrun"/>
          <w:rFonts w:eastAsia="Titillium Web" w:cs="Titillium Web"/>
          <w:color w:val="4472C4" w:themeColor="accent1"/>
        </w:rPr>
        <w:t>revenzione e il controllo del conflitto di interessi</w:t>
      </w:r>
      <w:r w:rsidRPr="5F2F8B34">
        <w:rPr>
          <w:rStyle w:val="normaltextrun"/>
          <w:rFonts w:eastAsia="Titillium Web" w:cs="Titillium Web"/>
          <w:color w:val="4472C4" w:themeColor="accent1"/>
        </w:rPr>
        <w:t xml:space="preserve"> </w:t>
      </w:r>
      <w:r w:rsidRPr="5F2F8B34">
        <w:rPr>
          <w:rStyle w:val="normaltextrun"/>
          <w:rFonts w:eastAsia="Titillium Web" w:cs="Titillium Web"/>
          <w:color w:val="000000" w:themeColor="text1"/>
        </w:rPr>
        <w:t>e dalle Circolari dell’Unità di missione PNRR del Dipartimento per la trasformazione digitale n. 2 del 26 settembre 2022 recante “</w:t>
      </w:r>
      <w:r w:rsidRPr="5F2F8B34">
        <w:rPr>
          <w:rStyle w:val="normaltextrun"/>
          <w:rFonts w:eastAsia="Titillium Web" w:cs="Titillium Web"/>
          <w:i/>
          <w:iCs/>
          <w:color w:val="000000" w:themeColor="text1"/>
        </w:rPr>
        <w:t>Tutela della sana gestione finanziaria - Indicazioni ai fini dell’attuazione degli interventi</w:t>
      </w:r>
      <w:r w:rsidRPr="5F2F8B34">
        <w:rPr>
          <w:rStyle w:val="normaltextrun"/>
          <w:rFonts w:eastAsia="Titillium Web" w:cs="Titillium Web"/>
          <w:color w:val="000000" w:themeColor="text1"/>
        </w:rPr>
        <w:t>” e n.5 del 18 ottobre 2023 ”</w:t>
      </w:r>
      <w:r w:rsidRPr="5F2F8B34">
        <w:rPr>
          <w:rStyle w:val="normaltextrun"/>
          <w:rFonts w:eastAsia="Titillium Web" w:cs="Titillium Web"/>
          <w:i/>
          <w:iCs/>
          <w:color w:val="000000" w:themeColor="text1"/>
        </w:rPr>
        <w:t>Ulteriori indicazioni ai fini della rilevazione dei titolari effettivi”</w:t>
      </w:r>
      <w:r w:rsidRPr="5F2F8B34">
        <w:rPr>
          <w:rStyle w:val="normaltextrun"/>
          <w:rFonts w:eastAsia="Titillium Web" w:cs="Titillium Web"/>
          <w:color w:val="000000" w:themeColor="text1"/>
        </w:rPr>
        <w:t>: </w:t>
      </w:r>
    </w:p>
    <w:p w14:paraId="36EAB952" w14:textId="36D00806" w:rsidR="18D52FFE" w:rsidRDefault="2C12B01C" w:rsidP="5F2F8B34">
      <w:pPr>
        <w:spacing w:afterLines="80" w:after="192"/>
        <w:ind w:left="566" w:hanging="360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</w:rPr>
        <w:t>a) di non incorrere in cause di incompatibilità ai fini della prestazione per il progetto sopra indicato;</w:t>
      </w:r>
    </w:p>
    <w:p w14:paraId="6D84DF38" w14:textId="692D794C" w:rsidR="002534B0" w:rsidRDefault="2C12B01C" w:rsidP="5F2F8B34">
      <w:pPr>
        <w:spacing w:afterLines="80" w:after="192"/>
        <w:ind w:left="566" w:hanging="360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</w:rPr>
        <w:t>b)</w:t>
      </w:r>
      <w:r w:rsidR="00DC04D1" w:rsidRPr="5F2F8B34">
        <w:rPr>
          <w:rFonts w:eastAsia="Titillium Web" w:cs="Titillium Web"/>
          <w:color w:val="000000" w:themeColor="text1"/>
        </w:rPr>
        <w:t xml:space="preserve"> l</w:t>
      </w:r>
      <w:r w:rsidRPr="5F2F8B34">
        <w:rPr>
          <w:rFonts w:eastAsia="Titillium Web" w:cs="Titillium Web"/>
          <w:color w:val="000000" w:themeColor="text1"/>
        </w:rPr>
        <w:t>'insussistenza di situazioni, anche potenziali, di conflitti di interesse, ovvero, di situazioni che comportano l’obbligo di astensione.</w:t>
      </w:r>
    </w:p>
    <w:p w14:paraId="3FCFA279" w14:textId="31E1EE74" w:rsidR="002534B0" w:rsidRDefault="002534B0" w:rsidP="5F2F8B34">
      <w:pPr>
        <w:spacing w:afterLines="80" w:after="192" w:line="240" w:lineRule="auto"/>
        <w:ind w:left="566" w:hanging="360"/>
        <w:rPr>
          <w:rFonts w:eastAsia="Titillium Web" w:cs="Titillium Web"/>
          <w:color w:val="000000" w:themeColor="text1"/>
          <w:lang w:val="it"/>
        </w:rPr>
      </w:pPr>
      <w:r>
        <w:rPr>
          <w:rFonts w:eastAsia="Titillium Web" w:cs="Titillium Web"/>
          <w:color w:val="000000" w:themeColor="text1"/>
        </w:rPr>
        <w:lastRenderedPageBreak/>
        <w:t>D</w:t>
      </w:r>
      <w:proofErr w:type="spellStart"/>
      <w:r w:rsidRPr="541BBD01">
        <w:rPr>
          <w:rFonts w:eastAsia="Titillium Web" w:cs="Titillium Web"/>
          <w:color w:val="000000" w:themeColor="text1"/>
          <w:lang w:val="it"/>
        </w:rPr>
        <w:t>ata</w:t>
      </w:r>
      <w:proofErr w:type="spellEnd"/>
      <w:r w:rsidR="00116376">
        <w:rPr>
          <w:rFonts w:eastAsia="Titillium Web" w:cs="Titillium Web"/>
          <w:color w:val="000000" w:themeColor="text1"/>
          <w:lang w:val="it"/>
        </w:rPr>
        <w:t xml:space="preserve"> </w:t>
      </w:r>
      <w:r w:rsidR="00116376"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"/>
            </w:textInput>
          </w:ffData>
        </w:fldChar>
      </w:r>
      <w:r w:rsidR="00116376">
        <w:rPr>
          <w:rFonts w:eastAsia="Titillium Web" w:cs="Titillium Web"/>
          <w:color w:val="000000" w:themeColor="text1"/>
          <w:lang w:val="it"/>
        </w:rPr>
        <w:instrText xml:space="preserve"> FORMTEXT </w:instrText>
      </w:r>
      <w:r w:rsidR="00116376">
        <w:rPr>
          <w:rFonts w:eastAsia="Titillium Web" w:cs="Titillium Web"/>
          <w:color w:val="000000" w:themeColor="text1"/>
          <w:lang w:val="it"/>
        </w:rPr>
      </w:r>
      <w:r w:rsidR="00116376">
        <w:rPr>
          <w:rFonts w:eastAsia="Titillium Web" w:cs="Titillium Web"/>
          <w:color w:val="000000" w:themeColor="text1"/>
          <w:lang w:val="it"/>
        </w:rPr>
        <w:fldChar w:fldCharType="separate"/>
      </w:r>
      <w:r w:rsidR="00116376">
        <w:rPr>
          <w:rFonts w:eastAsia="Titillium Web" w:cs="Titillium Web"/>
          <w:noProof/>
          <w:color w:val="000000" w:themeColor="text1"/>
          <w:lang w:val="it"/>
        </w:rPr>
        <w:t> </w:t>
      </w:r>
      <w:r w:rsidR="00116376">
        <w:rPr>
          <w:rFonts w:eastAsia="Titillium Web" w:cs="Titillium Web"/>
          <w:noProof/>
          <w:color w:val="000000" w:themeColor="text1"/>
          <w:lang w:val="it"/>
        </w:rPr>
        <w:t> </w:t>
      </w:r>
      <w:r w:rsidR="00116376">
        <w:rPr>
          <w:rFonts w:eastAsia="Titillium Web" w:cs="Titillium Web"/>
          <w:noProof/>
          <w:color w:val="000000" w:themeColor="text1"/>
          <w:lang w:val="it"/>
        </w:rPr>
        <w:t> </w:t>
      </w:r>
      <w:r w:rsidR="00116376">
        <w:rPr>
          <w:rFonts w:eastAsia="Titillium Web" w:cs="Titillium Web"/>
          <w:noProof/>
          <w:color w:val="000000" w:themeColor="text1"/>
          <w:lang w:val="it"/>
        </w:rPr>
        <w:t> </w:t>
      </w:r>
      <w:r w:rsidR="00116376">
        <w:rPr>
          <w:rFonts w:eastAsia="Titillium Web" w:cs="Titillium Web"/>
          <w:noProof/>
          <w:color w:val="000000" w:themeColor="text1"/>
          <w:lang w:val="it"/>
        </w:rPr>
        <w:t> </w:t>
      </w:r>
      <w:r w:rsidR="00116376">
        <w:rPr>
          <w:rFonts w:eastAsia="Titillium Web" w:cs="Titillium Web"/>
          <w:color w:val="000000" w:themeColor="text1"/>
          <w:lang w:val="it"/>
        </w:rPr>
        <w:fldChar w:fldCharType="end"/>
      </w:r>
    </w:p>
    <w:p w14:paraId="773C48B7" w14:textId="03E1FE63" w:rsidR="002534B0" w:rsidRDefault="002534B0" w:rsidP="5F2F8B34">
      <w:pPr>
        <w:spacing w:afterLines="80" w:after="192" w:line="240" w:lineRule="auto"/>
        <w:ind w:left="566" w:hanging="360"/>
        <w:rPr>
          <w:rFonts w:eastAsia="Titillium Web" w:cs="Titillium Web"/>
          <w:color w:val="000000" w:themeColor="text1"/>
          <w:lang w:val="it"/>
        </w:rPr>
      </w:pPr>
      <w:r w:rsidRPr="5F2F8B34">
        <w:rPr>
          <w:rFonts w:eastAsia="Titillium Web" w:cs="Titillium Web"/>
          <w:color w:val="000000" w:themeColor="text1"/>
          <w:lang w:val="it"/>
        </w:rPr>
        <w:t>Firma digitale</w:t>
      </w:r>
    </w:p>
    <w:p w14:paraId="41386D05" w14:textId="77777777" w:rsidR="002534B0" w:rsidRDefault="002534B0" w:rsidP="5F2F8B34">
      <w:pPr>
        <w:spacing w:after="0" w:line="240" w:lineRule="auto"/>
        <w:rPr>
          <w:rFonts w:eastAsia="Titillium Web" w:cs="Titillium Web"/>
          <w:color w:val="000000" w:themeColor="text1"/>
          <w:lang w:val="it"/>
        </w:rPr>
      </w:pPr>
      <w:r>
        <w:rPr>
          <w:rFonts w:eastAsia="Titillium Web" w:cs="Titillium Web"/>
          <w:color w:val="000000" w:themeColor="text1"/>
          <w:lang w:val="it"/>
        </w:rPr>
        <w:fldChar w:fldCharType="begin">
          <w:ffData>
            <w:name w:val="Firmadigitale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Titillium Web" w:cs="Titillium Web"/>
          <w:color w:val="000000" w:themeColor="text1"/>
          <w:lang w:val="it"/>
        </w:rPr>
        <w:instrText xml:space="preserve"> FORMCHECKBOX </w:instrText>
      </w:r>
      <w:r>
        <w:rPr>
          <w:rFonts w:eastAsia="Titillium Web" w:cs="Titillium Web"/>
          <w:color w:val="000000" w:themeColor="text1"/>
          <w:lang w:val="it"/>
        </w:rPr>
      </w:r>
      <w:r>
        <w:rPr>
          <w:rFonts w:eastAsia="Titillium Web" w:cs="Titillium Web"/>
          <w:color w:val="000000" w:themeColor="text1"/>
          <w:lang w:val="it"/>
        </w:rPr>
        <w:fldChar w:fldCharType="separate"/>
      </w:r>
      <w:r>
        <w:rPr>
          <w:rFonts w:eastAsia="Titillium Web" w:cs="Titillium Web"/>
          <w:color w:val="000000" w:themeColor="text1"/>
          <w:lang w:val="it"/>
        </w:rPr>
        <w:fldChar w:fldCharType="end"/>
      </w:r>
    </w:p>
    <w:p w14:paraId="5AC19532" w14:textId="2F47F3E5" w:rsidR="18D52FFE" w:rsidRPr="00053CC1" w:rsidRDefault="2C12B01C" w:rsidP="5F2F8B34">
      <w:pPr>
        <w:spacing w:before="480" w:after="0" w:line="276" w:lineRule="auto"/>
        <w:rPr>
          <w:rFonts w:eastAsia="Titillium Web" w:cs="Titillium Web"/>
          <w:i/>
          <w:iCs/>
          <w:color w:val="000000" w:themeColor="text1"/>
          <w:sz w:val="20"/>
          <w:szCs w:val="20"/>
        </w:rPr>
      </w:pPr>
      <w:r w:rsidRPr="5F2F8B34">
        <w:rPr>
          <w:rFonts w:eastAsia="Titillium Web" w:cs="Titillium Web"/>
          <w:i/>
          <w:iCs/>
          <w:color w:val="000000" w:themeColor="text1"/>
          <w:sz w:val="20"/>
          <w:szCs w:val="20"/>
        </w:rPr>
        <w:t>Si allega copia di valido documento di identità personale.</w:t>
      </w:r>
      <w:r w:rsidR="00707CF8" w:rsidRPr="5F2F8B34">
        <w:rPr>
          <w:rFonts w:eastAsia="Titillium Web" w:cs="Titillium Web"/>
          <w:i/>
          <w:iCs/>
          <w:color w:val="000000" w:themeColor="text1"/>
          <w:sz w:val="20"/>
          <w:szCs w:val="20"/>
        </w:rPr>
        <w:t xml:space="preserve"> </w:t>
      </w:r>
      <w:r w:rsidRPr="5F2F8B34">
        <w:rPr>
          <w:rFonts w:eastAsia="Titillium Web" w:cs="Titillium Web"/>
          <w:i/>
          <w:iCs/>
          <w:color w:val="000000" w:themeColor="text1"/>
          <w:sz w:val="20"/>
          <w:szCs w:val="20"/>
        </w:rPr>
        <w:t>In ottemperanza a quanto previsto dal Regolamento (UE) 2016/679 le informazioni indicate nella presente dichiarazione verranno utilizzate unicamente per le finalità per le quali sono state acquisite.</w:t>
      </w:r>
      <w:r w:rsidRPr="5F2F8B34">
        <w:rPr>
          <w:sz w:val="20"/>
          <w:szCs w:val="20"/>
        </w:rPr>
        <w:br w:type="page"/>
      </w:r>
    </w:p>
    <w:p w14:paraId="48EB5AFE" w14:textId="28DB250B" w:rsidR="18D52FFE" w:rsidRPr="00B8114B" w:rsidRDefault="00866861" w:rsidP="5F2F8B34">
      <w:pPr>
        <w:pStyle w:val="Titolo2"/>
        <w:spacing w:before="0" w:afterLines="80" w:after="192" w:line="240" w:lineRule="auto"/>
        <w:rPr>
          <w:rFonts w:ascii="Titillium Web" w:hAnsi="Titillium Web"/>
        </w:rPr>
      </w:pPr>
      <w:bookmarkStart w:id="13" w:name="_Toc201220308"/>
      <w:bookmarkStart w:id="14" w:name="_Toc214371446"/>
      <w:r w:rsidRPr="5F2F8B34">
        <w:rPr>
          <w:rFonts w:ascii="Titillium Web" w:hAnsi="Titillium Web"/>
        </w:rPr>
        <w:lastRenderedPageBreak/>
        <w:t>E</w:t>
      </w:r>
      <w:r w:rsidR="1521763A" w:rsidRPr="5F2F8B34">
        <w:rPr>
          <w:rFonts w:ascii="Titillium Web" w:hAnsi="Titillium Web"/>
        </w:rPr>
        <w:t>.3 - Elementi minimi Atto di Riconduzione/Ricognizione</w:t>
      </w:r>
      <w:bookmarkEnd w:id="13"/>
      <w:bookmarkEnd w:id="14"/>
    </w:p>
    <w:p w14:paraId="4A536C9A" w14:textId="4138DA06" w:rsidR="18D52FFE" w:rsidRPr="000E6F9D" w:rsidRDefault="1521763A" w:rsidP="5F2F8B34">
      <w:pPr>
        <w:pStyle w:val="Titolo3"/>
        <w:spacing w:before="480"/>
        <w:jc w:val="left"/>
      </w:pPr>
      <w:bookmarkStart w:id="15" w:name="_Toc214371447"/>
      <w:r>
        <w:t>ELEMENTI MINIMI</w:t>
      </w:r>
      <w:bookmarkEnd w:id="15"/>
    </w:p>
    <w:p w14:paraId="33BF9D21" w14:textId="2F069400" w:rsidR="18D52FFE" w:rsidRDefault="1521763A" w:rsidP="5F2F8B34">
      <w:pPr>
        <w:pStyle w:val="Paragrafoelenco"/>
        <w:numPr>
          <w:ilvl w:val="0"/>
          <w:numId w:val="24"/>
        </w:numPr>
        <w:spacing w:afterLines="80" w:after="192"/>
        <w:ind w:left="714" w:hanging="357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Codice Unico di Progetto (CUP) del progetto finanziato con l’Avviso di riferimento;</w:t>
      </w:r>
    </w:p>
    <w:p w14:paraId="63C286ED" w14:textId="1B677D43" w:rsidR="18D52FFE" w:rsidRDefault="1521763A" w:rsidP="5F2F8B34">
      <w:pPr>
        <w:pStyle w:val="Paragrafoelenco"/>
        <w:numPr>
          <w:ilvl w:val="0"/>
          <w:numId w:val="24"/>
        </w:numPr>
        <w:spacing w:afterLines="80" w:after="192"/>
        <w:ind w:left="714" w:hanging="357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Decreto di finanziamento del progetto;</w:t>
      </w:r>
    </w:p>
    <w:p w14:paraId="7E0352E4" w14:textId="34D392AD" w:rsidR="18D52FFE" w:rsidRDefault="1521763A" w:rsidP="5F2F8B34">
      <w:pPr>
        <w:pStyle w:val="Paragrafoelenco"/>
        <w:numPr>
          <w:ilvl w:val="0"/>
          <w:numId w:val="24"/>
        </w:numPr>
        <w:spacing w:afterLines="80" w:after="192"/>
        <w:ind w:left="714" w:hanging="357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Investimento/Misura e Avviso PNRR di riferimento e coerenza del progetto;</w:t>
      </w:r>
    </w:p>
    <w:p w14:paraId="60E7D777" w14:textId="1A57E761" w:rsidR="18D52FFE" w:rsidRDefault="1521763A" w:rsidP="5F2F8B34">
      <w:pPr>
        <w:pStyle w:val="Paragrafoelenco"/>
        <w:numPr>
          <w:ilvl w:val="0"/>
          <w:numId w:val="24"/>
        </w:numPr>
        <w:spacing w:afterLines="80" w:after="192"/>
        <w:ind w:left="714" w:hanging="357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Data di avvio delle attività di progetto;</w:t>
      </w:r>
    </w:p>
    <w:p w14:paraId="010B5BC1" w14:textId="4D54B9DD" w:rsidR="18D52FFE" w:rsidRDefault="1521763A" w:rsidP="5F2F8B34">
      <w:pPr>
        <w:pStyle w:val="Paragrafoelenco"/>
        <w:numPr>
          <w:ilvl w:val="0"/>
          <w:numId w:val="24"/>
        </w:numPr>
        <w:spacing w:afterLines="80" w:after="192"/>
        <w:ind w:left="714" w:hanging="357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 xml:space="preserve">Riferimento al contratto/contratti stipulato/i per la realizzazione delle attività o determina di affidamento o ordine di servizio del personale interno </w:t>
      </w:r>
      <w:r w:rsidRPr="5F2F8B34">
        <w:rPr>
          <w:rFonts w:eastAsia="Titillium Web" w:cs="Titillium Web"/>
          <w:i/>
          <w:iCs/>
          <w:color w:val="000000" w:themeColor="text1"/>
          <w:lang w:val="it"/>
        </w:rPr>
        <w:t>(se pertinenti)</w:t>
      </w:r>
      <w:r w:rsidRPr="5F2F8B34">
        <w:rPr>
          <w:rFonts w:eastAsia="Titillium Web" w:cs="Titillium Web"/>
          <w:color w:val="000000" w:themeColor="text1"/>
          <w:lang w:val="it"/>
        </w:rPr>
        <w:t>;</w:t>
      </w:r>
    </w:p>
    <w:p w14:paraId="3856CB20" w14:textId="6B89CBBE" w:rsidR="5254DCF6" w:rsidRDefault="7300DF64" w:rsidP="5F2F8B34">
      <w:pPr>
        <w:pStyle w:val="Paragrafoelenco"/>
        <w:numPr>
          <w:ilvl w:val="0"/>
          <w:numId w:val="24"/>
        </w:numPr>
        <w:spacing w:afterLines="80" w:after="192"/>
        <w:ind w:left="714" w:hanging="357"/>
        <w:rPr>
          <w:rFonts w:eastAsia="Titillium Web" w:cs="Titillium Web"/>
        </w:rPr>
      </w:pPr>
      <w:r w:rsidRPr="5F2F8B34">
        <w:rPr>
          <w:rFonts w:eastAsia="Titillium Web" w:cs="Titillium Web"/>
        </w:rPr>
        <w:t xml:space="preserve">Motivazione delle ragioni che giustificano la mancanza di uno specifico atto amministrativo coevo o antecedente all’avvio delle attività oppure la mancanza di un elemento essenziale (es. CUP) all’interno della documentazione prodotta </w:t>
      </w:r>
      <w:r w:rsidR="6CF02149" w:rsidRPr="5F2F8B34">
        <w:rPr>
          <w:rFonts w:eastAsia="Titillium Web" w:cs="Titillium Web"/>
          <w:i/>
          <w:iCs/>
        </w:rPr>
        <w:t>(se ricorre)</w:t>
      </w:r>
      <w:r w:rsidR="231BD17A" w:rsidRPr="5F2F8B34">
        <w:rPr>
          <w:rFonts w:eastAsia="Titillium Web" w:cs="Titillium Web"/>
        </w:rPr>
        <w:t>;</w:t>
      </w:r>
    </w:p>
    <w:p w14:paraId="22C778B6" w14:textId="3BCB1C6E" w:rsidR="18D52FFE" w:rsidRDefault="1A10AE78" w:rsidP="5F2F8B34">
      <w:pPr>
        <w:pStyle w:val="Paragrafoelenco"/>
        <w:numPr>
          <w:ilvl w:val="0"/>
          <w:numId w:val="24"/>
        </w:numPr>
        <w:spacing w:afterLines="80" w:after="192"/>
        <w:ind w:left="714" w:hanging="357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Indicazione che il progetto rispetta il Regolamento (UE) n. 2021/241, in</w:t>
      </w:r>
      <w:r w:rsidR="1521763A" w:rsidRPr="5F2F8B34">
        <w:rPr>
          <w:rFonts w:eastAsia="Titillium Web" w:cs="Titillium Web"/>
          <w:color w:val="000000" w:themeColor="text1"/>
          <w:lang w:val="it"/>
        </w:rPr>
        <w:t xml:space="preserve"> </w:t>
      </w:r>
      <w:r w:rsidRPr="5F2F8B34">
        <w:rPr>
          <w:rFonts w:eastAsia="Titillium Web" w:cs="Titillium Web"/>
          <w:color w:val="000000" w:themeColor="text1"/>
          <w:lang w:val="it"/>
        </w:rPr>
        <w:t>particolare dell’art. 17, ai sensi del quale sono ammissibili le misure avviate a decorrere dal 1° febbraio 2020, a condizione che soddisfino i requisiti di cui al regolamento stesso;</w:t>
      </w:r>
    </w:p>
    <w:p w14:paraId="1833DC50" w14:textId="631806D8" w:rsidR="18D52FFE" w:rsidRDefault="1521763A" w:rsidP="5F2F8B34">
      <w:pPr>
        <w:pStyle w:val="Paragrafoelenco"/>
        <w:numPr>
          <w:ilvl w:val="0"/>
          <w:numId w:val="24"/>
        </w:numPr>
        <w:spacing w:afterLines="80" w:after="192"/>
        <w:ind w:left="714" w:hanging="357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 xml:space="preserve">Indicazione che il progetto non è stato finanziato da altri fondi pubblici, nazionali, regionali o europei e rispetta il principio di addizionalità del sostegno dell’Unione europea previsto dall’art. 9 del Regolamento (UE) 2021/241; </w:t>
      </w:r>
    </w:p>
    <w:p w14:paraId="54ECF9F9" w14:textId="5FF8C069" w:rsidR="18D52FFE" w:rsidRDefault="1521763A" w:rsidP="5F2F8B34">
      <w:pPr>
        <w:pStyle w:val="Paragrafoelenco"/>
        <w:numPr>
          <w:ilvl w:val="0"/>
          <w:numId w:val="24"/>
        </w:numPr>
        <w:spacing w:afterLines="80" w:after="192"/>
        <w:ind w:left="714" w:hanging="357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 xml:space="preserve">Indicazione che il progetto ha rispettato il principio di non arrecare un danno significativo agli obiettivi ambientali ai sensi dell'articolo 17 del Regolamento (UE) 2020/852 (DNSH), ove applicabile </w:t>
      </w:r>
      <w:r w:rsidRPr="5F2F8B34">
        <w:rPr>
          <w:rFonts w:eastAsia="Titillium Web" w:cs="Titillium Web"/>
          <w:i/>
          <w:iCs/>
          <w:color w:val="000000" w:themeColor="text1"/>
          <w:lang w:val="it"/>
        </w:rPr>
        <w:t>(per l’investimento 1.2)</w:t>
      </w:r>
      <w:r w:rsidRPr="5F2F8B34">
        <w:rPr>
          <w:rFonts w:eastAsia="Titillium Web" w:cs="Titillium Web"/>
          <w:color w:val="000000" w:themeColor="text1"/>
          <w:lang w:val="it"/>
        </w:rPr>
        <w:t>;</w:t>
      </w:r>
    </w:p>
    <w:p w14:paraId="035C2596" w14:textId="76690C9D" w:rsidR="18D52FFE" w:rsidRDefault="1521763A" w:rsidP="5F2F8B34">
      <w:pPr>
        <w:pStyle w:val="Paragrafoelenco"/>
        <w:numPr>
          <w:ilvl w:val="0"/>
          <w:numId w:val="24"/>
        </w:numPr>
        <w:spacing w:afterLines="80" w:after="192"/>
        <w:ind w:left="714" w:hanging="357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Indicazione che la realizzazione delle attività progettuali è coerente con i principi e gli obblighi specifici del PNRR e, ove applicabili, ai principi del Tagging clima e digitale, della parità di genere (Gender Equality), della protezione e valorizzazione dei giovani;</w:t>
      </w:r>
    </w:p>
    <w:p w14:paraId="333AE689" w14:textId="43ACCE08" w:rsidR="18D52FFE" w:rsidRDefault="1521763A" w:rsidP="5F2F8B34">
      <w:pPr>
        <w:pStyle w:val="Paragrafoelenco"/>
        <w:numPr>
          <w:ilvl w:val="0"/>
          <w:numId w:val="24"/>
        </w:numPr>
        <w:spacing w:afterLines="80" w:after="192"/>
        <w:ind w:left="714" w:hanging="357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Indicazione che l’attuazione del progetto prevede il rispetto delle norme comunitarie e nazionali applicabili, ivi incluse quelle in materia di trasparenza, tutela dei diversamente abili, parità di trattamento, non discriminazione, proporzionalità e pubblicità;</w:t>
      </w:r>
    </w:p>
    <w:p w14:paraId="39D4798A" w14:textId="77777777" w:rsidR="00217C58" w:rsidRPr="00217C58" w:rsidRDefault="1521763A" w:rsidP="5F2F8B34">
      <w:pPr>
        <w:pStyle w:val="Paragrafoelenco"/>
        <w:numPr>
          <w:ilvl w:val="0"/>
          <w:numId w:val="24"/>
        </w:numPr>
        <w:spacing w:afterLines="80" w:after="192"/>
        <w:ind w:left="714" w:hanging="357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lastRenderedPageBreak/>
        <w:t>Indicazione di aver rispettato gli obblighi di cui all’art. 11 dell’Avviso su cui il progetto è stato finanziato a valere sul PNRR;</w:t>
      </w:r>
    </w:p>
    <w:p w14:paraId="73BDC0E1" w14:textId="15ECD5D8" w:rsidR="003B7F25" w:rsidRPr="00217C58" w:rsidRDefault="1521763A" w:rsidP="5F2F8B34">
      <w:pPr>
        <w:pStyle w:val="Paragrafoelenco"/>
        <w:numPr>
          <w:ilvl w:val="0"/>
          <w:numId w:val="24"/>
        </w:numPr>
        <w:spacing w:afterLines="80" w:after="192"/>
        <w:ind w:left="714" w:hanging="357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Indicazione dei Regolamenti interni di organizzazione che prevedono il ricorso a lavori in economia, adozione di ordini di servizio (</w:t>
      </w:r>
      <w:r w:rsidRPr="5F2F8B34">
        <w:rPr>
          <w:rFonts w:eastAsia="Titillium Web" w:cs="Titillium Web"/>
          <w:i/>
          <w:iCs/>
          <w:color w:val="000000" w:themeColor="text1"/>
          <w:lang w:val="it"/>
        </w:rPr>
        <w:t>se pertinente)</w:t>
      </w:r>
      <w:r w:rsidRPr="5F2F8B34">
        <w:rPr>
          <w:rFonts w:eastAsia="Titillium Web" w:cs="Titillium Web"/>
          <w:color w:val="000000" w:themeColor="text1"/>
          <w:lang w:val="it"/>
        </w:rPr>
        <w:t>;</w:t>
      </w:r>
    </w:p>
    <w:p w14:paraId="11D4625C" w14:textId="77777777" w:rsidR="007D054D" w:rsidRPr="007D054D" w:rsidRDefault="003A701E" w:rsidP="5F2F8B34">
      <w:pPr>
        <w:pStyle w:val="Paragrafoelenco"/>
        <w:numPr>
          <w:ilvl w:val="0"/>
          <w:numId w:val="24"/>
        </w:numPr>
        <w:spacing w:afterLines="80" w:after="192"/>
        <w:ind w:left="714" w:hanging="357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color w:val="000000" w:themeColor="text1"/>
          <w:lang w:val="it"/>
        </w:rPr>
        <w:t>Lista delle attività/servizi imputate al progetto PNRR e tempistica di esecuzione in coerenza con la data di avvio delle attività.</w:t>
      </w:r>
    </w:p>
    <w:p w14:paraId="2C1FD0E2" w14:textId="77777777" w:rsidR="007D054D" w:rsidRDefault="007D054D" w:rsidP="5F2F8B34">
      <w:pPr>
        <w:rPr>
          <w:rFonts w:eastAsia="Titillium Web" w:cs="Titillium Web"/>
          <w:i/>
          <w:iCs/>
          <w:color w:val="000000" w:themeColor="text1"/>
          <w:lang w:val="it"/>
        </w:rPr>
      </w:pPr>
      <w:r w:rsidRPr="5F2F8B34">
        <w:rPr>
          <w:rFonts w:eastAsia="Titillium Web" w:cs="Titillium Web"/>
          <w:i/>
          <w:iCs/>
          <w:color w:val="000000" w:themeColor="text1"/>
          <w:lang w:val="it"/>
        </w:rPr>
        <w:br w:type="page"/>
      </w:r>
    </w:p>
    <w:p w14:paraId="454A3F3F" w14:textId="6B2957F2" w:rsidR="003A701E" w:rsidRPr="007D054D" w:rsidRDefault="003A701E" w:rsidP="5F2F8B34">
      <w:pPr>
        <w:spacing w:afterLines="80" w:after="192" w:line="240" w:lineRule="auto"/>
        <w:ind w:left="360"/>
        <w:rPr>
          <w:rFonts w:eastAsia="Titillium Web" w:cs="Titillium Web"/>
          <w:color w:val="000000" w:themeColor="text1"/>
        </w:rPr>
      </w:pPr>
      <w:r w:rsidRPr="5F2F8B34">
        <w:rPr>
          <w:rFonts w:eastAsia="Titillium Web" w:cs="Titillium Web"/>
          <w:i/>
          <w:iCs/>
          <w:color w:val="000000" w:themeColor="text1"/>
          <w:lang w:val="it"/>
        </w:rPr>
        <w:lastRenderedPageBreak/>
        <w:t>Di seguito un esempio in formato tabellare</w:t>
      </w:r>
    </w:p>
    <w:tbl>
      <w:tblPr>
        <w:tblStyle w:val="Grigliatabella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20" w:firstRow="1" w:lastRow="0" w:firstColumn="0" w:lastColumn="0" w:noHBand="1" w:noVBand="1"/>
      </w:tblPr>
      <w:tblGrid>
        <w:gridCol w:w="1906"/>
        <w:gridCol w:w="1606"/>
        <w:gridCol w:w="2139"/>
        <w:gridCol w:w="1833"/>
        <w:gridCol w:w="1526"/>
      </w:tblGrid>
      <w:tr w:rsidR="003A701E" w:rsidRPr="00053CC1" w14:paraId="68D0C3A5" w14:textId="77777777" w:rsidTr="00CB5FAE">
        <w:trPr>
          <w:trHeight w:val="300"/>
          <w:tblHeader/>
        </w:trPr>
        <w:tc>
          <w:tcPr>
            <w:tcW w:w="1058" w:type="pct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C692D20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1F497D"/>
                <w:szCs w:val="24"/>
              </w:rPr>
            </w:pPr>
            <w:r w:rsidRPr="00053CC1">
              <w:rPr>
                <w:rFonts w:eastAsia="Titillium Web" w:cs="Titillium Web"/>
                <w:color w:val="1F497D"/>
                <w:szCs w:val="24"/>
                <w:lang w:val="it"/>
              </w:rPr>
              <w:t>Servizio finanziato</w:t>
            </w:r>
          </w:p>
          <w:p w14:paraId="79F50B46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1F497D"/>
                <w:szCs w:val="24"/>
              </w:rPr>
            </w:pPr>
          </w:p>
        </w:tc>
        <w:tc>
          <w:tcPr>
            <w:tcW w:w="891" w:type="pct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48BE76CA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1F497D"/>
                <w:szCs w:val="24"/>
              </w:rPr>
            </w:pPr>
            <w:r w:rsidRPr="00053CC1">
              <w:rPr>
                <w:rFonts w:eastAsia="Titillium Web" w:cs="Titillium Web"/>
                <w:color w:val="1F497D"/>
                <w:szCs w:val="24"/>
                <w:lang w:val="it"/>
              </w:rPr>
              <w:t>Fornitore</w:t>
            </w:r>
          </w:p>
          <w:p w14:paraId="4DDFEEAF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1F487C"/>
                <w:szCs w:val="24"/>
              </w:rPr>
            </w:pPr>
          </w:p>
        </w:tc>
        <w:tc>
          <w:tcPr>
            <w:tcW w:w="1187" w:type="pct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2D49E78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1F497D"/>
                <w:szCs w:val="24"/>
              </w:rPr>
            </w:pPr>
            <w:r w:rsidRPr="00053CC1">
              <w:rPr>
                <w:rFonts w:eastAsia="Titillium Web" w:cs="Titillium Web"/>
                <w:color w:val="1F497D"/>
                <w:szCs w:val="24"/>
                <w:lang w:val="it"/>
              </w:rPr>
              <w:t>Nome file caricato in PA Digitale2026</w:t>
            </w:r>
          </w:p>
        </w:tc>
        <w:tc>
          <w:tcPr>
            <w:tcW w:w="1017" w:type="pct"/>
            <w:tcBorders>
              <w:top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51D034D7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1F487C"/>
                <w:szCs w:val="24"/>
              </w:rPr>
            </w:pPr>
            <w:r w:rsidRPr="00053CC1">
              <w:rPr>
                <w:rFonts w:eastAsia="Titillium Web" w:cs="Titillium Web"/>
                <w:color w:val="1F487C"/>
                <w:szCs w:val="24"/>
                <w:lang w:val="it"/>
              </w:rPr>
              <w:t xml:space="preserve">Affidamento </w:t>
            </w:r>
          </w:p>
        </w:tc>
        <w:tc>
          <w:tcPr>
            <w:tcW w:w="847" w:type="pct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3B87EE61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1F497D"/>
                <w:szCs w:val="24"/>
              </w:rPr>
            </w:pPr>
            <w:r w:rsidRPr="00053CC1">
              <w:rPr>
                <w:rFonts w:eastAsia="Titillium Web" w:cs="Titillium Web"/>
                <w:color w:val="1F497D"/>
                <w:szCs w:val="24"/>
                <w:lang w:val="it"/>
              </w:rPr>
              <w:t>CIG</w:t>
            </w:r>
          </w:p>
        </w:tc>
      </w:tr>
      <w:tr w:rsidR="003A701E" w:rsidRPr="00053CC1" w14:paraId="4ECDCF06" w14:textId="77777777" w:rsidTr="00CB5FAE">
        <w:trPr>
          <w:trHeight w:val="300"/>
        </w:trPr>
        <w:tc>
          <w:tcPr>
            <w:tcW w:w="1058" w:type="pct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2BEE8AED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Cs w:val="24"/>
              </w:rPr>
            </w:pPr>
          </w:p>
        </w:tc>
        <w:tc>
          <w:tcPr>
            <w:tcW w:w="891" w:type="pct"/>
            <w:tcMar>
              <w:left w:w="90" w:type="dxa"/>
              <w:right w:w="90" w:type="dxa"/>
            </w:tcMar>
          </w:tcPr>
          <w:p w14:paraId="795474D8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i/>
                <w:iCs/>
                <w:color w:val="000000" w:themeColor="text1"/>
                <w:szCs w:val="24"/>
                <w:lang w:val="it"/>
              </w:rPr>
            </w:pPr>
          </w:p>
        </w:tc>
        <w:tc>
          <w:tcPr>
            <w:tcW w:w="1187" w:type="pct"/>
            <w:tcMar>
              <w:left w:w="90" w:type="dxa"/>
              <w:right w:w="90" w:type="dxa"/>
            </w:tcMar>
          </w:tcPr>
          <w:p w14:paraId="38137F00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Cs w:val="24"/>
              </w:rPr>
            </w:pPr>
          </w:p>
        </w:tc>
        <w:tc>
          <w:tcPr>
            <w:tcW w:w="1017" w:type="pct"/>
            <w:tcMar>
              <w:left w:w="90" w:type="dxa"/>
              <w:right w:w="90" w:type="dxa"/>
            </w:tcMar>
          </w:tcPr>
          <w:p w14:paraId="5EFBF87E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Cs w:val="24"/>
              </w:rPr>
            </w:pPr>
          </w:p>
        </w:tc>
        <w:tc>
          <w:tcPr>
            <w:tcW w:w="847" w:type="pct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0378DD48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Cs w:val="24"/>
              </w:rPr>
            </w:pPr>
          </w:p>
        </w:tc>
      </w:tr>
      <w:tr w:rsidR="003A701E" w:rsidRPr="00053CC1" w14:paraId="328D1F5E" w14:textId="77777777" w:rsidTr="00CB5FAE">
        <w:trPr>
          <w:trHeight w:val="300"/>
        </w:trPr>
        <w:tc>
          <w:tcPr>
            <w:tcW w:w="1058" w:type="pct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488BF80A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Cs w:val="24"/>
              </w:rPr>
            </w:pPr>
          </w:p>
        </w:tc>
        <w:tc>
          <w:tcPr>
            <w:tcW w:w="891" w:type="pct"/>
            <w:tcMar>
              <w:left w:w="90" w:type="dxa"/>
              <w:right w:w="90" w:type="dxa"/>
            </w:tcMar>
          </w:tcPr>
          <w:p w14:paraId="3CB76FD3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Cs w:val="24"/>
              </w:rPr>
            </w:pPr>
          </w:p>
        </w:tc>
        <w:tc>
          <w:tcPr>
            <w:tcW w:w="1187" w:type="pct"/>
            <w:tcMar>
              <w:left w:w="90" w:type="dxa"/>
              <w:right w:w="90" w:type="dxa"/>
            </w:tcMar>
          </w:tcPr>
          <w:p w14:paraId="6449C379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Cs w:val="24"/>
              </w:rPr>
            </w:pPr>
          </w:p>
        </w:tc>
        <w:tc>
          <w:tcPr>
            <w:tcW w:w="1017" w:type="pct"/>
            <w:tcMar>
              <w:left w:w="90" w:type="dxa"/>
              <w:right w:w="90" w:type="dxa"/>
            </w:tcMar>
          </w:tcPr>
          <w:p w14:paraId="7CDCE048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szCs w:val="24"/>
              </w:rPr>
            </w:pPr>
          </w:p>
        </w:tc>
        <w:tc>
          <w:tcPr>
            <w:tcW w:w="847" w:type="pct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40951681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Cs w:val="24"/>
              </w:rPr>
            </w:pPr>
          </w:p>
        </w:tc>
      </w:tr>
      <w:tr w:rsidR="003A701E" w:rsidRPr="00053CC1" w14:paraId="5697C46C" w14:textId="77777777" w:rsidTr="00CB5FAE">
        <w:trPr>
          <w:trHeight w:val="300"/>
        </w:trPr>
        <w:tc>
          <w:tcPr>
            <w:tcW w:w="1058" w:type="pct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6AF91E15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Cs w:val="24"/>
              </w:rPr>
            </w:pPr>
          </w:p>
        </w:tc>
        <w:tc>
          <w:tcPr>
            <w:tcW w:w="891" w:type="pct"/>
            <w:tcMar>
              <w:left w:w="90" w:type="dxa"/>
              <w:right w:w="90" w:type="dxa"/>
            </w:tcMar>
          </w:tcPr>
          <w:p w14:paraId="7203E9A9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Cs w:val="24"/>
              </w:rPr>
            </w:pPr>
          </w:p>
        </w:tc>
        <w:tc>
          <w:tcPr>
            <w:tcW w:w="1187" w:type="pct"/>
            <w:tcMar>
              <w:left w:w="90" w:type="dxa"/>
              <w:right w:w="90" w:type="dxa"/>
            </w:tcMar>
          </w:tcPr>
          <w:p w14:paraId="1B27F71A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Cs w:val="24"/>
              </w:rPr>
            </w:pPr>
          </w:p>
        </w:tc>
        <w:tc>
          <w:tcPr>
            <w:tcW w:w="1017" w:type="pct"/>
            <w:tcMar>
              <w:left w:w="90" w:type="dxa"/>
              <w:right w:w="90" w:type="dxa"/>
            </w:tcMar>
          </w:tcPr>
          <w:p w14:paraId="673F59EA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Cs w:val="24"/>
              </w:rPr>
            </w:pPr>
          </w:p>
        </w:tc>
        <w:tc>
          <w:tcPr>
            <w:tcW w:w="847" w:type="pct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04694C10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000000" w:themeColor="text1"/>
                <w:szCs w:val="24"/>
              </w:rPr>
            </w:pPr>
          </w:p>
        </w:tc>
      </w:tr>
      <w:tr w:rsidR="003A701E" w:rsidRPr="00053CC1" w14:paraId="29C17BAD" w14:textId="77777777" w:rsidTr="00CB5FAE">
        <w:trPr>
          <w:trHeight w:val="300"/>
        </w:trPr>
        <w:tc>
          <w:tcPr>
            <w:tcW w:w="1058" w:type="pct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17574F6F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i/>
                <w:iCs/>
                <w:color w:val="000000" w:themeColor="text1"/>
                <w:szCs w:val="24"/>
                <w:lang w:val="it"/>
              </w:rPr>
            </w:pPr>
          </w:p>
        </w:tc>
        <w:tc>
          <w:tcPr>
            <w:tcW w:w="891" w:type="pct"/>
            <w:tcMar>
              <w:left w:w="90" w:type="dxa"/>
              <w:right w:w="90" w:type="dxa"/>
            </w:tcMar>
          </w:tcPr>
          <w:p w14:paraId="0B8F13E5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i/>
                <w:iCs/>
                <w:color w:val="000000" w:themeColor="text1"/>
                <w:szCs w:val="24"/>
                <w:lang w:val="it"/>
              </w:rPr>
            </w:pPr>
          </w:p>
        </w:tc>
        <w:tc>
          <w:tcPr>
            <w:tcW w:w="1187" w:type="pct"/>
            <w:tcMar>
              <w:left w:w="90" w:type="dxa"/>
              <w:right w:w="90" w:type="dxa"/>
            </w:tcMar>
          </w:tcPr>
          <w:p w14:paraId="0AFADF02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i/>
                <w:iCs/>
                <w:color w:val="000000" w:themeColor="text1"/>
                <w:szCs w:val="24"/>
                <w:lang w:val="it"/>
              </w:rPr>
            </w:pPr>
          </w:p>
        </w:tc>
        <w:tc>
          <w:tcPr>
            <w:tcW w:w="1017" w:type="pct"/>
            <w:tcMar>
              <w:left w:w="90" w:type="dxa"/>
              <w:right w:w="90" w:type="dxa"/>
            </w:tcMar>
          </w:tcPr>
          <w:p w14:paraId="554A06A6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i/>
                <w:iCs/>
                <w:color w:val="000000" w:themeColor="text1"/>
                <w:szCs w:val="24"/>
                <w:lang w:val="it"/>
              </w:rPr>
            </w:pPr>
          </w:p>
        </w:tc>
        <w:tc>
          <w:tcPr>
            <w:tcW w:w="847" w:type="pct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13EDED9E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i/>
                <w:iCs/>
                <w:color w:val="000000" w:themeColor="text1"/>
                <w:szCs w:val="24"/>
                <w:lang w:val="it"/>
              </w:rPr>
            </w:pPr>
          </w:p>
        </w:tc>
      </w:tr>
      <w:tr w:rsidR="003A701E" w:rsidRPr="00053CC1" w14:paraId="515C4308" w14:textId="77777777" w:rsidTr="00CB5FAE">
        <w:trPr>
          <w:trHeight w:val="300"/>
        </w:trPr>
        <w:tc>
          <w:tcPr>
            <w:tcW w:w="1058" w:type="pct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7EB254F1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1F497D"/>
                <w:szCs w:val="24"/>
              </w:rPr>
            </w:pPr>
          </w:p>
        </w:tc>
        <w:tc>
          <w:tcPr>
            <w:tcW w:w="891" w:type="pct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1A718B21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1F497D"/>
                <w:szCs w:val="24"/>
              </w:rPr>
            </w:pPr>
          </w:p>
        </w:tc>
        <w:tc>
          <w:tcPr>
            <w:tcW w:w="1187" w:type="pct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10F321EB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1F497D"/>
                <w:szCs w:val="24"/>
              </w:rPr>
            </w:pPr>
          </w:p>
        </w:tc>
        <w:tc>
          <w:tcPr>
            <w:tcW w:w="1017" w:type="pct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5A68FF4C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szCs w:val="24"/>
              </w:rPr>
            </w:pPr>
          </w:p>
        </w:tc>
        <w:tc>
          <w:tcPr>
            <w:tcW w:w="847" w:type="pct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0916F907" w14:textId="77777777" w:rsidR="003A701E" w:rsidRPr="00053CC1" w:rsidRDefault="003A701E" w:rsidP="00053CC1">
            <w:pPr>
              <w:spacing w:afterLines="80" w:after="192"/>
              <w:rPr>
                <w:rFonts w:eastAsia="Titillium Web" w:cs="Titillium Web"/>
                <w:color w:val="1F497D"/>
                <w:szCs w:val="24"/>
              </w:rPr>
            </w:pPr>
          </w:p>
        </w:tc>
      </w:tr>
    </w:tbl>
    <w:p w14:paraId="6B540C5F" w14:textId="77777777" w:rsidR="003B7F25" w:rsidRDefault="003B7F25" w:rsidP="5F2F8B34">
      <w:pPr>
        <w:spacing w:afterLines="80" w:after="192" w:line="240" w:lineRule="auto"/>
        <w:rPr>
          <w:rFonts w:eastAsia="Titillium Web" w:cs="Titillium Web"/>
          <w:color w:val="000000" w:themeColor="text1"/>
          <w:lang w:val="it"/>
        </w:rPr>
      </w:pPr>
      <w:r w:rsidRPr="5F2F8B34">
        <w:rPr>
          <w:rFonts w:eastAsia="Titillium Web" w:cs="Titillium Web"/>
          <w:color w:val="000000" w:themeColor="text1"/>
          <w:lang w:val="it"/>
        </w:rPr>
        <w:br w:type="page"/>
      </w:r>
    </w:p>
    <w:p w14:paraId="599A4FC7" w14:textId="0F239518" w:rsidR="00BC2E7F" w:rsidRPr="004C34C3" w:rsidRDefault="00CB402F" w:rsidP="5F2F8B34">
      <w:pPr>
        <w:pStyle w:val="Titolo2"/>
        <w:spacing w:before="0" w:afterLines="80" w:after="192" w:line="240" w:lineRule="auto"/>
        <w:rPr>
          <w:rFonts w:ascii="Titillium Web" w:hAnsi="Titillium Web"/>
          <w:color w:val="4472C4" w:themeColor="accent1"/>
        </w:rPr>
      </w:pPr>
      <w:bookmarkStart w:id="16" w:name="_Toc201220309"/>
      <w:bookmarkStart w:id="17" w:name="_Toc214371448"/>
      <w:r w:rsidRPr="5F2F8B34">
        <w:rPr>
          <w:rFonts w:ascii="Titillium Web" w:hAnsi="Titillium Web"/>
          <w:color w:val="4472C4" w:themeColor="accent1"/>
        </w:rPr>
        <w:lastRenderedPageBreak/>
        <w:t>E.4 - Format</w:t>
      </w:r>
      <w:r w:rsidR="00A1580F" w:rsidRPr="5F2F8B34">
        <w:rPr>
          <w:rFonts w:ascii="Titillium Web" w:hAnsi="Titillium Web"/>
          <w:color w:val="4472C4" w:themeColor="accent1"/>
        </w:rPr>
        <w:t xml:space="preserve"> </w:t>
      </w:r>
      <w:r w:rsidR="00C214A7" w:rsidRPr="5F2F8B34">
        <w:rPr>
          <w:rFonts w:ascii="Titillium Web" w:hAnsi="Titillium Web"/>
          <w:color w:val="4472C4" w:themeColor="accent1"/>
        </w:rPr>
        <w:t xml:space="preserve">dichiarazione di </w:t>
      </w:r>
      <w:r w:rsidR="00694B78" w:rsidRPr="5F2F8B34">
        <w:rPr>
          <w:rFonts w:ascii="Titillium Web" w:hAnsi="Titillium Web"/>
          <w:color w:val="4472C4" w:themeColor="accent1"/>
        </w:rPr>
        <w:t>utilità del progetto</w:t>
      </w:r>
      <w:bookmarkEnd w:id="16"/>
      <w:bookmarkEnd w:id="17"/>
      <w:r w:rsidR="00694B78" w:rsidRPr="5F2F8B34">
        <w:rPr>
          <w:rFonts w:ascii="Titillium Web" w:hAnsi="Titillium Web"/>
          <w:color w:val="4472C4" w:themeColor="accent1"/>
        </w:rPr>
        <w:t xml:space="preserve"> </w:t>
      </w:r>
    </w:p>
    <w:p w14:paraId="5EA7BC5E" w14:textId="51DC2AED" w:rsidR="002003C3" w:rsidRPr="006159DC" w:rsidRDefault="00BC2E7F" w:rsidP="5F2F8B34">
      <w:pPr>
        <w:pStyle w:val="Titolo3"/>
        <w:spacing w:before="480"/>
        <w:jc w:val="left"/>
      </w:pPr>
      <w:bookmarkStart w:id="18" w:name="_Toc201220310"/>
      <w:bookmarkStart w:id="19" w:name="_Toc214371449"/>
      <w:r w:rsidRPr="5F2F8B34">
        <w:rPr>
          <w:lang w:val="it-IT"/>
        </w:rPr>
        <w:t xml:space="preserve">E.4.1. Istituti Scolastici </w:t>
      </w:r>
      <w:proofErr w:type="gramStart"/>
      <w:r w:rsidR="00694B78" w:rsidRPr="5F2F8B34">
        <w:rPr>
          <w:lang w:val="it-IT"/>
        </w:rPr>
        <w:t>(</w:t>
      </w:r>
      <w:r w:rsidR="00583360" w:rsidRPr="5F2F8B34">
        <w:rPr>
          <w:lang w:val="it-IT"/>
        </w:rPr>
        <w:t xml:space="preserve"> Misura</w:t>
      </w:r>
      <w:proofErr w:type="gramEnd"/>
      <w:r w:rsidR="00583360" w:rsidRPr="5F2F8B34">
        <w:rPr>
          <w:lang w:val="it-IT"/>
        </w:rPr>
        <w:t xml:space="preserve"> 1.2 e 1.4.1)</w:t>
      </w:r>
      <w:bookmarkEnd w:id="18"/>
      <w:bookmarkEnd w:id="19"/>
    </w:p>
    <w:p w14:paraId="4CFE2EE7" w14:textId="48D9A75C" w:rsidR="004709E1" w:rsidRPr="004C34C3" w:rsidRDefault="002534B0" w:rsidP="5F2F8B34">
      <w:pPr>
        <w:spacing w:before="480" w:afterLines="80" w:after="192"/>
        <w:rPr>
          <w:rStyle w:val="normaltextrun"/>
          <w:rFonts w:eastAsia="Titillium Web" w:cs="Titillium Web"/>
          <w:color w:val="4472C4" w:themeColor="accent1"/>
        </w:rPr>
      </w:pPr>
      <w:r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Text3"/>
            <w:enabled/>
            <w:calcOnExit w:val="0"/>
            <w:textInput>
              <w:default w:val="NOME DELLA SCUOLA"/>
            </w:textInput>
          </w:ffData>
        </w:fldChar>
      </w:r>
      <w:bookmarkStart w:id="20" w:name="Text3"/>
      <w:r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>
        <w:rPr>
          <w:rStyle w:val="normaltextrun"/>
          <w:rFonts w:eastAsia="Titillium Web" w:cs="Titillium Web"/>
          <w:color w:val="4472C4" w:themeColor="accent1"/>
        </w:rPr>
      </w:r>
      <w:r>
        <w:rPr>
          <w:rStyle w:val="normaltextrun"/>
          <w:rFonts w:eastAsia="Titillium Web" w:cs="Titillium Web"/>
          <w:color w:val="4472C4" w:themeColor="accent1"/>
        </w:rPr>
        <w:fldChar w:fldCharType="separate"/>
      </w:r>
      <w:r>
        <w:rPr>
          <w:rStyle w:val="normaltextrun"/>
          <w:rFonts w:eastAsia="Titillium Web" w:cs="Titillium Web"/>
          <w:noProof/>
          <w:color w:val="4472C4" w:themeColor="accent1"/>
        </w:rPr>
        <w:t>NOME DELLA SCUOLA</w:t>
      </w:r>
      <w:r>
        <w:rPr>
          <w:rStyle w:val="normaltextrun"/>
          <w:rFonts w:eastAsia="Titillium Web" w:cs="Titillium Web"/>
          <w:color w:val="4472C4" w:themeColor="accent1"/>
        </w:rPr>
        <w:fldChar w:fldCharType="end"/>
      </w:r>
      <w:bookmarkEnd w:id="20"/>
      <w:r>
        <w:rPr>
          <w:rStyle w:val="normaltextrun"/>
          <w:rFonts w:eastAsia="Titillium Web" w:cs="Titillium Web"/>
          <w:color w:val="4472C4" w:themeColor="accent1"/>
        </w:rPr>
        <w:t xml:space="preserve"> </w:t>
      </w:r>
      <w:r w:rsidR="004709E1" w:rsidRPr="004C34C3">
        <w:rPr>
          <w:rStyle w:val="normaltextrun"/>
          <w:rFonts w:eastAsia="Titillium Web" w:cs="Titillium Web"/>
          <w:color w:val="4472C4" w:themeColor="accent1"/>
        </w:rPr>
        <w:t xml:space="preserve">E </w:t>
      </w:r>
      <w:r>
        <w:rPr>
          <w:rStyle w:val="normaltextrun"/>
          <w:rFonts w:eastAsia="Titillium Web" w:cs="Titillium Web"/>
          <w:color w:val="4472C4" w:themeColor="accent1"/>
        </w:rPr>
        <w:t>[</w:t>
      </w:r>
      <w:r w:rsidR="004709E1" w:rsidRPr="004C34C3">
        <w:rPr>
          <w:rStyle w:val="normaltextrun"/>
          <w:rFonts w:eastAsia="Titillium Web" w:cs="Titillium Web"/>
          <w:color w:val="4472C4" w:themeColor="accent1"/>
        </w:rPr>
        <w:t xml:space="preserve">LOGO </w:t>
      </w:r>
      <w:r w:rsidR="00B96250" w:rsidRPr="004C34C3">
        <w:rPr>
          <w:rStyle w:val="normaltextrun"/>
          <w:rFonts w:eastAsia="Titillium Web" w:cs="Titillium Web"/>
          <w:color w:val="4472C4" w:themeColor="accent1"/>
        </w:rPr>
        <w:t>SCUOLA</w:t>
      </w:r>
      <w:r w:rsidR="004709E1" w:rsidRPr="004C34C3">
        <w:rPr>
          <w:rStyle w:val="normaltextrun"/>
          <w:rFonts w:eastAsia="Titillium Web" w:cs="Titillium Web"/>
          <w:color w:val="4472C4" w:themeColor="accent1"/>
        </w:rPr>
        <w:t xml:space="preserve">] </w:t>
      </w:r>
    </w:p>
    <w:p w14:paraId="61EE6608" w14:textId="77777777" w:rsidR="003909E9" w:rsidRPr="004C34C3" w:rsidRDefault="004709E1" w:rsidP="5F2F8B34">
      <w:pPr>
        <w:spacing w:afterLines="80" w:after="192"/>
        <w:rPr>
          <w:rStyle w:val="normaltextrun"/>
          <w:rFonts w:eastAsia="Titillium Web" w:cs="Titillium Web"/>
          <w:color w:val="4472C4" w:themeColor="accent1"/>
        </w:rPr>
      </w:pPr>
      <w:r w:rsidRPr="5F2F8B34">
        <w:rPr>
          <w:rStyle w:val="normaltextrun"/>
          <w:rFonts w:eastAsia="Titillium Web" w:cs="Titillium Web"/>
          <w:color w:val="4472C4" w:themeColor="accent1"/>
        </w:rPr>
        <w:t xml:space="preserve">Alla c.a. Dipartimento per la trasformazione digitale </w:t>
      </w:r>
    </w:p>
    <w:p w14:paraId="493C917E" w14:textId="20E5EB2A" w:rsidR="00DA7135" w:rsidRPr="004C34C3" w:rsidRDefault="004709E1" w:rsidP="5F2F8B34">
      <w:pPr>
        <w:spacing w:afterLines="80" w:after="192"/>
        <w:rPr>
          <w:rStyle w:val="normaltextrun"/>
          <w:rFonts w:eastAsia="Titillium Web" w:cs="Titillium Web"/>
          <w:color w:val="4472C4" w:themeColor="accent1"/>
        </w:rPr>
      </w:pPr>
      <w:r w:rsidRPr="004C34C3">
        <w:rPr>
          <w:rStyle w:val="normaltextrun"/>
          <w:rFonts w:eastAsia="Titillium Web" w:cs="Titillium Web"/>
          <w:color w:val="4472C4" w:themeColor="accent1"/>
        </w:rPr>
        <w:t>Il/La sottoscritto/a</w:t>
      </w:r>
      <w:r w:rsidR="00261916">
        <w:rPr>
          <w:rStyle w:val="normaltextrun"/>
          <w:rFonts w:eastAsia="Titillium Web" w:cs="Titillium Web"/>
          <w:color w:val="4472C4" w:themeColor="accent1"/>
        </w:rPr>
        <w:t xml:space="preserve"> </w:t>
      </w:r>
      <w:r w:rsidR="00EA1FEB"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"/>
            <w:enabled/>
            <w:calcOnExit w:val="0"/>
            <w:textInput>
              <w:default w:val="Inserire nome e cognome del dirigente scolastico scrivente"/>
            </w:textInput>
          </w:ffData>
        </w:fldChar>
      </w:r>
      <w:r w:rsidR="00EA1FEB"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 w:rsidR="00EA1FEB">
        <w:rPr>
          <w:rStyle w:val="normaltextrun"/>
          <w:rFonts w:eastAsia="Titillium Web" w:cs="Titillium Web"/>
          <w:color w:val="4472C4" w:themeColor="accent1"/>
        </w:rPr>
      </w:r>
      <w:r w:rsidR="00EA1FEB">
        <w:rPr>
          <w:rStyle w:val="normaltextrun"/>
          <w:rFonts w:eastAsia="Titillium Web" w:cs="Titillium Web"/>
          <w:color w:val="4472C4" w:themeColor="accent1"/>
        </w:rPr>
        <w:fldChar w:fldCharType="separate"/>
      </w:r>
      <w:r w:rsidR="00EA1FEB">
        <w:rPr>
          <w:rStyle w:val="normaltextrun"/>
          <w:rFonts w:eastAsia="Titillium Web" w:cs="Titillium Web"/>
          <w:noProof/>
          <w:color w:val="4472C4" w:themeColor="accent1"/>
        </w:rPr>
        <w:t>Inserire nome e cognome del dirigente scolastico scrivente</w:t>
      </w:r>
      <w:r w:rsidR="00EA1FEB">
        <w:rPr>
          <w:rStyle w:val="normaltextrun"/>
          <w:rFonts w:eastAsia="Titillium Web" w:cs="Titillium Web"/>
          <w:color w:val="4472C4" w:themeColor="accent1"/>
        </w:rPr>
        <w:fldChar w:fldCharType="end"/>
      </w:r>
      <w:r w:rsidRPr="004C34C3">
        <w:rPr>
          <w:rStyle w:val="normaltextrun"/>
          <w:rFonts w:eastAsia="Titillium Web" w:cs="Titillium Web"/>
          <w:color w:val="4472C4" w:themeColor="accent1"/>
        </w:rPr>
        <w:t xml:space="preserve">, </w:t>
      </w:r>
      <w:r w:rsidR="00A43F8E" w:rsidRPr="004C34C3">
        <w:rPr>
          <w:rStyle w:val="normaltextrun"/>
          <w:rFonts w:eastAsia="Titillium Web" w:cs="Titillium Web"/>
          <w:color w:val="4472C4" w:themeColor="accent1"/>
        </w:rPr>
        <w:t>Dirigente Scolastico</w:t>
      </w:r>
      <w:r w:rsidRPr="004C34C3">
        <w:rPr>
          <w:rStyle w:val="normaltextrun"/>
          <w:rFonts w:eastAsia="Titillium Web" w:cs="Titillium Web"/>
          <w:color w:val="4472C4" w:themeColor="accent1"/>
        </w:rPr>
        <w:t xml:space="preserve">, con incarico di reggenza presso </w:t>
      </w:r>
      <w:r w:rsidR="00261916"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"/>
            <w:enabled/>
            <w:calcOnExit w:val="0"/>
            <w:textInput>
              <w:default w:val="Inserire nome e codice meccanografico dell'istituto scolastico"/>
            </w:textInput>
          </w:ffData>
        </w:fldChar>
      </w:r>
      <w:r w:rsidR="00261916"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 w:rsidR="00261916">
        <w:rPr>
          <w:rStyle w:val="normaltextrun"/>
          <w:rFonts w:eastAsia="Titillium Web" w:cs="Titillium Web"/>
          <w:color w:val="4472C4" w:themeColor="accent1"/>
        </w:rPr>
      </w:r>
      <w:r w:rsidR="00261916">
        <w:rPr>
          <w:rStyle w:val="normaltextrun"/>
          <w:rFonts w:eastAsia="Titillium Web" w:cs="Titillium Web"/>
          <w:color w:val="4472C4" w:themeColor="accent1"/>
        </w:rPr>
        <w:fldChar w:fldCharType="separate"/>
      </w:r>
      <w:r w:rsidR="00261916">
        <w:rPr>
          <w:rStyle w:val="normaltextrun"/>
          <w:rFonts w:eastAsia="Titillium Web" w:cs="Titillium Web"/>
          <w:noProof/>
          <w:color w:val="4472C4" w:themeColor="accent1"/>
        </w:rPr>
        <w:t>Inserire nome e codice meccanografico dell'istituto scolastico</w:t>
      </w:r>
      <w:r w:rsidR="00261916">
        <w:rPr>
          <w:rStyle w:val="normaltextrun"/>
          <w:rFonts w:eastAsia="Titillium Web" w:cs="Titillium Web"/>
          <w:color w:val="4472C4" w:themeColor="accent1"/>
        </w:rPr>
        <w:fldChar w:fldCharType="end"/>
      </w:r>
      <w:r w:rsidR="00261916">
        <w:rPr>
          <w:rStyle w:val="normaltextrun"/>
          <w:rFonts w:eastAsia="Titillium Web" w:cs="Titillium Web"/>
          <w:color w:val="4472C4" w:themeColor="accent1"/>
        </w:rPr>
        <w:t xml:space="preserve"> </w:t>
      </w:r>
      <w:r w:rsidRPr="004C34C3">
        <w:rPr>
          <w:rStyle w:val="normaltextrun"/>
          <w:rFonts w:eastAsia="Titillium Web" w:cs="Titillium Web"/>
          <w:color w:val="4472C4" w:themeColor="accent1"/>
        </w:rPr>
        <w:t xml:space="preserve">per l’anno scolastico </w:t>
      </w:r>
      <w:r w:rsidR="00261916"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"/>
            <w:enabled/>
            <w:calcOnExit w:val="0"/>
            <w:textInput>
              <w:default w:val="Inserire anno scolastico"/>
            </w:textInput>
          </w:ffData>
        </w:fldChar>
      </w:r>
      <w:r w:rsidR="00261916"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 w:rsidR="00261916">
        <w:rPr>
          <w:rStyle w:val="normaltextrun"/>
          <w:rFonts w:eastAsia="Titillium Web" w:cs="Titillium Web"/>
          <w:color w:val="4472C4" w:themeColor="accent1"/>
        </w:rPr>
      </w:r>
      <w:r w:rsidR="00261916">
        <w:rPr>
          <w:rStyle w:val="normaltextrun"/>
          <w:rFonts w:eastAsia="Titillium Web" w:cs="Titillium Web"/>
          <w:color w:val="4472C4" w:themeColor="accent1"/>
        </w:rPr>
        <w:fldChar w:fldCharType="separate"/>
      </w:r>
      <w:r w:rsidR="00261916">
        <w:rPr>
          <w:rStyle w:val="normaltextrun"/>
          <w:rFonts w:eastAsia="Titillium Web" w:cs="Titillium Web"/>
          <w:noProof/>
          <w:color w:val="4472C4" w:themeColor="accent1"/>
        </w:rPr>
        <w:t>Inserire anno scolastico</w:t>
      </w:r>
      <w:r w:rsidR="00261916">
        <w:rPr>
          <w:rStyle w:val="normaltextrun"/>
          <w:rFonts w:eastAsia="Titillium Web" w:cs="Titillium Web"/>
          <w:color w:val="4472C4" w:themeColor="accent1"/>
        </w:rPr>
        <w:fldChar w:fldCharType="end"/>
      </w:r>
      <w:r w:rsidRPr="004C34C3">
        <w:rPr>
          <w:rStyle w:val="normaltextrun"/>
          <w:rFonts w:eastAsia="Titillium Web" w:cs="Titillium Web"/>
          <w:color w:val="4472C4" w:themeColor="accent1"/>
        </w:rPr>
        <w:t xml:space="preserve">, che per oggetto di dimensionamento scolastico diventerà </w:t>
      </w:r>
      <w:r w:rsidR="00261916"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"/>
            <w:enabled/>
            <w:calcOnExit w:val="0"/>
            <w:textInput>
              <w:default w:val="Inserire nome e codice meccanografico dell'istituto scolastico di destinazione, se presente"/>
            </w:textInput>
          </w:ffData>
        </w:fldChar>
      </w:r>
      <w:r w:rsidR="00261916"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 w:rsidR="00261916">
        <w:rPr>
          <w:rStyle w:val="normaltextrun"/>
          <w:rFonts w:eastAsia="Titillium Web" w:cs="Titillium Web"/>
          <w:color w:val="4472C4" w:themeColor="accent1"/>
        </w:rPr>
      </w:r>
      <w:r w:rsidR="00261916">
        <w:rPr>
          <w:rStyle w:val="normaltextrun"/>
          <w:rFonts w:eastAsia="Titillium Web" w:cs="Titillium Web"/>
          <w:color w:val="4472C4" w:themeColor="accent1"/>
        </w:rPr>
        <w:fldChar w:fldCharType="separate"/>
      </w:r>
      <w:r w:rsidR="00261916">
        <w:rPr>
          <w:rStyle w:val="normaltextrun"/>
          <w:rFonts w:eastAsia="Titillium Web" w:cs="Titillium Web"/>
          <w:noProof/>
          <w:color w:val="4472C4" w:themeColor="accent1"/>
        </w:rPr>
        <w:t>Inserire nome e codice meccanografico dell'istituto scolastico di destinazione, se presente</w:t>
      </w:r>
      <w:r w:rsidR="00261916">
        <w:rPr>
          <w:rStyle w:val="normaltextrun"/>
          <w:rFonts w:eastAsia="Titillium Web" w:cs="Titillium Web"/>
          <w:color w:val="4472C4" w:themeColor="accent1"/>
        </w:rPr>
        <w:fldChar w:fldCharType="end"/>
      </w:r>
      <w:r w:rsidRPr="004C34C3">
        <w:rPr>
          <w:rStyle w:val="normaltextrun"/>
          <w:rFonts w:eastAsia="Titillium Web" w:cs="Titillium Web"/>
          <w:color w:val="4472C4" w:themeColor="accent1"/>
        </w:rPr>
        <w:t xml:space="preserve">, </w:t>
      </w:r>
    </w:p>
    <w:p w14:paraId="457E978E" w14:textId="5337CE93" w:rsidR="00DA7135" w:rsidRPr="004C34C3" w:rsidRDefault="004709E1" w:rsidP="5F2F8B34">
      <w:pPr>
        <w:pStyle w:val="Titolo4"/>
        <w:spacing w:line="288" w:lineRule="auto"/>
        <w:jc w:val="left"/>
        <w:rPr>
          <w:rStyle w:val="normaltextrun"/>
        </w:rPr>
      </w:pPr>
      <w:r w:rsidRPr="5F2F8B34">
        <w:rPr>
          <w:rStyle w:val="normaltextrun"/>
        </w:rPr>
        <w:t>DICHIARA</w:t>
      </w:r>
    </w:p>
    <w:p w14:paraId="14E59A07" w14:textId="2DC2CB76" w:rsidR="00EF0EB6" w:rsidRPr="004C34C3" w:rsidRDefault="004709E1" w:rsidP="5F2F8B34">
      <w:pPr>
        <w:spacing w:afterLines="80" w:after="192"/>
        <w:rPr>
          <w:rStyle w:val="normaltextrun"/>
          <w:rFonts w:eastAsia="Titillium Web" w:cs="Titillium Web"/>
          <w:color w:val="4472C4" w:themeColor="accent1"/>
        </w:rPr>
      </w:pPr>
      <w:r w:rsidRPr="58D39C1A">
        <w:rPr>
          <w:rStyle w:val="normaltextrun"/>
          <w:rFonts w:eastAsia="Titillium Web" w:cs="Titillium Web"/>
          <w:color w:val="4472C4" w:themeColor="accent1"/>
        </w:rPr>
        <w:t xml:space="preserve">ai sensi del D.P.R. 445/2000 e successive modifiche e integrazioni, che ritiene utile, in riferimento al finanziamento PA digitale misura </w:t>
      </w:r>
      <w:r w:rsidR="00261916"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"/>
            <w:enabled/>
            <w:calcOnExit w:val="0"/>
            <w:textInput>
              <w:default w:val="Inserire misura/e finanziata/e"/>
            </w:textInput>
          </w:ffData>
        </w:fldChar>
      </w:r>
      <w:r w:rsidR="00261916"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 w:rsidR="00261916">
        <w:rPr>
          <w:rStyle w:val="normaltextrun"/>
          <w:rFonts w:eastAsia="Titillium Web" w:cs="Titillium Web"/>
          <w:color w:val="4472C4" w:themeColor="accent1"/>
        </w:rPr>
      </w:r>
      <w:r w:rsidR="00261916">
        <w:rPr>
          <w:rStyle w:val="normaltextrun"/>
          <w:rFonts w:eastAsia="Titillium Web" w:cs="Titillium Web"/>
          <w:color w:val="4472C4" w:themeColor="accent1"/>
        </w:rPr>
        <w:fldChar w:fldCharType="separate"/>
      </w:r>
      <w:r w:rsidR="00261916">
        <w:rPr>
          <w:rStyle w:val="normaltextrun"/>
          <w:rFonts w:eastAsia="Titillium Web" w:cs="Titillium Web"/>
          <w:noProof/>
          <w:color w:val="4472C4" w:themeColor="accent1"/>
        </w:rPr>
        <w:t>Inserire misura/e finanziata/e</w:t>
      </w:r>
      <w:r w:rsidR="00261916">
        <w:rPr>
          <w:rStyle w:val="normaltextrun"/>
          <w:rFonts w:eastAsia="Titillium Web" w:cs="Titillium Web"/>
          <w:color w:val="4472C4" w:themeColor="accent1"/>
        </w:rPr>
        <w:fldChar w:fldCharType="end"/>
      </w:r>
      <w:r w:rsidRPr="58D39C1A">
        <w:rPr>
          <w:rStyle w:val="normaltextrun"/>
          <w:rFonts w:eastAsia="Titillium Web" w:cs="Titillium Web"/>
          <w:color w:val="4472C4" w:themeColor="accent1"/>
        </w:rPr>
        <w:t xml:space="preserve">, CUP </w:t>
      </w:r>
      <w:r w:rsidR="00261916"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261916"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 w:rsidR="00261916">
        <w:rPr>
          <w:rStyle w:val="normaltextrun"/>
          <w:rFonts w:eastAsia="Titillium Web" w:cs="Titillium Web"/>
          <w:color w:val="4472C4" w:themeColor="accent1"/>
        </w:rPr>
      </w:r>
      <w:r w:rsidR="00261916">
        <w:rPr>
          <w:rStyle w:val="normaltextrun"/>
          <w:rFonts w:eastAsia="Titillium Web" w:cs="Titillium Web"/>
          <w:color w:val="4472C4" w:themeColor="accent1"/>
        </w:rPr>
        <w:fldChar w:fldCharType="separate"/>
      </w:r>
      <w:r w:rsidR="00261916">
        <w:rPr>
          <w:rStyle w:val="normaltextrun"/>
          <w:rFonts w:eastAsia="Titillium Web" w:cs="Titillium Web"/>
          <w:noProof/>
          <w:color w:val="4472C4" w:themeColor="accent1"/>
        </w:rPr>
        <w:t> </w:t>
      </w:r>
      <w:r w:rsidR="00261916">
        <w:rPr>
          <w:rStyle w:val="normaltextrun"/>
          <w:rFonts w:eastAsia="Titillium Web" w:cs="Titillium Web"/>
          <w:noProof/>
          <w:color w:val="4472C4" w:themeColor="accent1"/>
        </w:rPr>
        <w:t> </w:t>
      </w:r>
      <w:r w:rsidR="00261916">
        <w:rPr>
          <w:rStyle w:val="normaltextrun"/>
          <w:rFonts w:eastAsia="Titillium Web" w:cs="Titillium Web"/>
          <w:noProof/>
          <w:color w:val="4472C4" w:themeColor="accent1"/>
        </w:rPr>
        <w:t> </w:t>
      </w:r>
      <w:r w:rsidR="00261916">
        <w:rPr>
          <w:rStyle w:val="normaltextrun"/>
          <w:rFonts w:eastAsia="Titillium Web" w:cs="Titillium Web"/>
          <w:noProof/>
          <w:color w:val="4472C4" w:themeColor="accent1"/>
        </w:rPr>
        <w:t> </w:t>
      </w:r>
      <w:r w:rsidR="00261916">
        <w:rPr>
          <w:rStyle w:val="normaltextrun"/>
          <w:rFonts w:eastAsia="Titillium Web" w:cs="Titillium Web"/>
          <w:noProof/>
          <w:color w:val="4472C4" w:themeColor="accent1"/>
        </w:rPr>
        <w:t> </w:t>
      </w:r>
      <w:r w:rsidR="00261916">
        <w:rPr>
          <w:rStyle w:val="normaltextrun"/>
          <w:rFonts w:eastAsia="Titillium Web" w:cs="Titillium Web"/>
          <w:color w:val="4472C4" w:themeColor="accent1"/>
        </w:rPr>
        <w:fldChar w:fldCharType="end"/>
      </w:r>
      <w:r w:rsidRPr="58D39C1A">
        <w:rPr>
          <w:rStyle w:val="normaltextrun"/>
          <w:rFonts w:eastAsia="Titillium Web" w:cs="Titillium Web"/>
          <w:color w:val="4472C4" w:themeColor="accent1"/>
        </w:rPr>
        <w:t xml:space="preserve">, </w:t>
      </w:r>
      <w:r w:rsidRPr="00217C58">
        <w:rPr>
          <w:rStyle w:val="normaltextrun"/>
          <w:rFonts w:eastAsia="Titillium Web" w:cs="Titillium Web"/>
          <w:color w:val="4472C4" w:themeColor="accent1"/>
        </w:rPr>
        <w:t>mantenere il finanziamento,</w:t>
      </w:r>
      <w:r w:rsidRPr="58D39C1A">
        <w:rPr>
          <w:rStyle w:val="normaltextrun"/>
          <w:rFonts w:eastAsia="Titillium Web" w:cs="Titillium Web"/>
          <w:color w:val="4472C4" w:themeColor="accent1"/>
        </w:rPr>
        <w:t xml:space="preserve"> poiché:</w:t>
      </w:r>
    </w:p>
    <w:p w14:paraId="406DBF0A" w14:textId="6CC57209" w:rsidR="003C6857" w:rsidRPr="004C34C3" w:rsidRDefault="00EA1FEB" w:rsidP="5F2F8B34">
      <w:pPr>
        <w:spacing w:afterLines="80" w:after="192"/>
        <w:rPr>
          <w:rStyle w:val="normaltextrun"/>
          <w:rFonts w:eastAsia="Titillium Web" w:cs="Titillium Web"/>
          <w:color w:val="4472C4" w:themeColor="accent1"/>
        </w:rPr>
      </w:pPr>
      <w:r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Text4"/>
            <w:enabled/>
            <w:calcOnExit w:val="0"/>
            <w:textInput>
              <w:default w:val="Inserire motivazione per cui mantenere finanziamento"/>
            </w:textInput>
          </w:ffData>
        </w:fldChar>
      </w:r>
      <w:bookmarkStart w:id="21" w:name="Text4"/>
      <w:r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>
        <w:rPr>
          <w:rStyle w:val="normaltextrun"/>
          <w:rFonts w:eastAsia="Titillium Web" w:cs="Titillium Web"/>
          <w:color w:val="4472C4" w:themeColor="accent1"/>
        </w:rPr>
      </w:r>
      <w:r>
        <w:rPr>
          <w:rStyle w:val="normaltextrun"/>
          <w:rFonts w:eastAsia="Titillium Web" w:cs="Titillium Web"/>
          <w:color w:val="4472C4" w:themeColor="accent1"/>
        </w:rPr>
        <w:fldChar w:fldCharType="separate"/>
      </w:r>
      <w:r>
        <w:rPr>
          <w:rStyle w:val="normaltextrun"/>
          <w:rFonts w:eastAsia="Titillium Web" w:cs="Titillium Web"/>
          <w:noProof/>
          <w:color w:val="4472C4" w:themeColor="accent1"/>
        </w:rPr>
        <w:t>Inserire motivazione per cui mantenere finanziamento</w:t>
      </w:r>
      <w:r>
        <w:rPr>
          <w:rStyle w:val="normaltextrun"/>
          <w:rFonts w:eastAsia="Titillium Web" w:cs="Titillium Web"/>
          <w:color w:val="4472C4" w:themeColor="accent1"/>
        </w:rPr>
        <w:fldChar w:fldCharType="end"/>
      </w:r>
      <w:bookmarkEnd w:id="21"/>
    </w:p>
    <w:p w14:paraId="0CC3805D" w14:textId="6E17FE00" w:rsidR="00163346" w:rsidRPr="00053CC1" w:rsidRDefault="004709E1" w:rsidP="5F2F8B34">
      <w:pPr>
        <w:spacing w:afterLines="80" w:after="192"/>
        <w:rPr>
          <w:rStyle w:val="normaltextrun"/>
          <w:rFonts w:eastAsia="Titillium Web" w:cs="Titillium Web"/>
          <w:i/>
          <w:iCs/>
          <w:color w:val="4472C4" w:themeColor="accent1"/>
          <w:sz w:val="20"/>
          <w:szCs w:val="20"/>
        </w:rPr>
      </w:pPr>
      <w:r w:rsidRPr="5F2F8B34">
        <w:rPr>
          <w:rStyle w:val="normaltextrun"/>
          <w:rFonts w:eastAsia="Titillium Web" w:cs="Titillium Web"/>
          <w:i/>
          <w:iCs/>
          <w:color w:val="4472C4" w:themeColor="accent1"/>
          <w:sz w:val="20"/>
          <w:szCs w:val="20"/>
        </w:rPr>
        <w:t>I</w:t>
      </w:r>
      <w:r w:rsidR="004362EE" w:rsidRPr="5F2F8B34">
        <w:rPr>
          <w:rStyle w:val="normaltextrun"/>
          <w:rFonts w:eastAsia="Titillium Web" w:cs="Titillium Web"/>
          <w:i/>
          <w:iCs/>
          <w:color w:val="4472C4" w:themeColor="accent1"/>
          <w:sz w:val="20"/>
          <w:szCs w:val="20"/>
        </w:rPr>
        <w:t xml:space="preserve">n caso </w:t>
      </w:r>
      <w:r w:rsidR="0040523D" w:rsidRPr="5F2F8B34">
        <w:rPr>
          <w:rStyle w:val="normaltextrun"/>
          <w:rFonts w:eastAsia="Titillium Web" w:cs="Titillium Web"/>
          <w:i/>
          <w:iCs/>
          <w:color w:val="4472C4" w:themeColor="accent1"/>
          <w:sz w:val="20"/>
          <w:szCs w:val="20"/>
        </w:rPr>
        <w:t>di</w:t>
      </w:r>
      <w:r w:rsidR="004362EE" w:rsidRPr="5F2F8B34">
        <w:rPr>
          <w:rStyle w:val="normaltextrun"/>
          <w:rFonts w:eastAsia="Titillium Web" w:cs="Titillium Web"/>
          <w:i/>
          <w:iCs/>
          <w:color w:val="4472C4" w:themeColor="accent1"/>
          <w:sz w:val="20"/>
          <w:szCs w:val="20"/>
        </w:rPr>
        <w:t xml:space="preserve"> </w:t>
      </w:r>
      <w:r w:rsidR="004362EE" w:rsidRPr="5F2F8B34">
        <w:rPr>
          <w:rFonts w:eastAsia="Titillium Web" w:cs="Titillium Web"/>
          <w:i/>
          <w:iCs/>
          <w:color w:val="4472C4" w:themeColor="accent1"/>
          <w:sz w:val="20"/>
          <w:szCs w:val="20"/>
        </w:rPr>
        <w:t>scuola soppressa e scorporata verso più enti di destinazione indicare la scuola di destinazione verso la quale trasferire la/e candidatura/e.</w:t>
      </w:r>
      <w:r w:rsidRPr="5F2F8B34">
        <w:rPr>
          <w:rStyle w:val="normaltextrun"/>
          <w:rFonts w:eastAsia="Titillium Web" w:cs="Titillium Web"/>
          <w:i/>
          <w:iCs/>
          <w:color w:val="4472C4" w:themeColor="accent1"/>
          <w:sz w:val="20"/>
          <w:szCs w:val="20"/>
        </w:rPr>
        <w:t xml:space="preserve"> </w:t>
      </w:r>
    </w:p>
    <w:p w14:paraId="287B2795" w14:textId="4957B5B1" w:rsidR="00163346" w:rsidRPr="004C34C3" w:rsidRDefault="004709E1" w:rsidP="5F2F8B34">
      <w:pPr>
        <w:spacing w:before="480" w:afterLines="80" w:after="192" w:line="240" w:lineRule="auto"/>
        <w:rPr>
          <w:rStyle w:val="normaltextrun"/>
          <w:rFonts w:eastAsia="Titillium Web" w:cs="Titillium Web"/>
          <w:color w:val="4472C4" w:themeColor="accent1"/>
        </w:rPr>
      </w:pPr>
      <w:r w:rsidRPr="5F2F8B34">
        <w:rPr>
          <w:rStyle w:val="normaltextrun"/>
          <w:rFonts w:eastAsia="Titillium Web" w:cs="Titillium Web"/>
          <w:color w:val="4472C4" w:themeColor="accent1"/>
        </w:rPr>
        <w:t xml:space="preserve">IL </w:t>
      </w:r>
      <w:r w:rsidR="007A4E65" w:rsidRPr="5F2F8B34">
        <w:rPr>
          <w:rStyle w:val="normaltextrun"/>
          <w:rFonts w:eastAsia="Titillium Web" w:cs="Titillium Web"/>
          <w:color w:val="4472C4" w:themeColor="accent1"/>
        </w:rPr>
        <w:t>DIRIGENTE SCOLASTICO</w:t>
      </w:r>
    </w:p>
    <w:p w14:paraId="620F3A27" w14:textId="03F09984" w:rsidR="00EA1FEB" w:rsidRDefault="00EA1FEB" w:rsidP="5F2F8B34">
      <w:pPr>
        <w:spacing w:afterLines="80" w:after="192" w:line="240" w:lineRule="auto"/>
        <w:rPr>
          <w:rStyle w:val="normaltextrun"/>
          <w:rFonts w:eastAsia="Titillium Web" w:cs="Titillium Web"/>
          <w:color w:val="4472C4" w:themeColor="accent1"/>
        </w:rPr>
      </w:pPr>
      <w:r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"/>
            <w:enabled/>
            <w:calcOnExit w:val="0"/>
            <w:textInput>
              <w:default w:val="Inserire nome del dirigente scolastico"/>
            </w:textInput>
          </w:ffData>
        </w:fldChar>
      </w:r>
      <w:r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>
        <w:rPr>
          <w:rStyle w:val="normaltextrun"/>
          <w:rFonts w:eastAsia="Titillium Web" w:cs="Titillium Web"/>
          <w:color w:val="4472C4" w:themeColor="accent1"/>
        </w:rPr>
      </w:r>
      <w:r>
        <w:rPr>
          <w:rStyle w:val="normaltextrun"/>
          <w:rFonts w:eastAsia="Titillium Web" w:cs="Titillium Web"/>
          <w:color w:val="4472C4" w:themeColor="accent1"/>
        </w:rPr>
        <w:fldChar w:fldCharType="separate"/>
      </w:r>
      <w:r>
        <w:rPr>
          <w:rStyle w:val="normaltextrun"/>
          <w:rFonts w:eastAsia="Titillium Web" w:cs="Titillium Web"/>
          <w:noProof/>
          <w:color w:val="4472C4" w:themeColor="accent1"/>
        </w:rPr>
        <w:t>Inserire nome del dirigente scolastico</w:t>
      </w:r>
      <w:r>
        <w:rPr>
          <w:rStyle w:val="normaltextrun"/>
          <w:rFonts w:eastAsia="Titillium Web" w:cs="Titillium Web"/>
          <w:color w:val="4472C4" w:themeColor="accent1"/>
        </w:rPr>
        <w:fldChar w:fldCharType="end"/>
      </w:r>
    </w:p>
    <w:p w14:paraId="2DB94203" w14:textId="7D56479D" w:rsidR="00034BB7" w:rsidRPr="004C34C3" w:rsidRDefault="00034BB7" w:rsidP="5F2F8B34">
      <w:pPr>
        <w:spacing w:afterLines="80" w:after="192" w:line="240" w:lineRule="auto"/>
        <w:rPr>
          <w:rStyle w:val="normaltextrun"/>
          <w:rFonts w:eastAsia="Titillium Web" w:cs="Titillium Web"/>
          <w:color w:val="4472C4" w:themeColor="accent1"/>
        </w:rPr>
      </w:pPr>
      <w:r w:rsidRPr="5F2F8B34">
        <w:rPr>
          <w:rStyle w:val="normaltextrun"/>
          <w:rFonts w:eastAsia="Titillium Web" w:cs="Titillium Web"/>
          <w:color w:val="4472C4" w:themeColor="accent1"/>
        </w:rPr>
        <w:br w:type="page"/>
      </w:r>
    </w:p>
    <w:p w14:paraId="3E13E1A6" w14:textId="75E31E7F" w:rsidR="00034BB7" w:rsidRPr="004C34C3" w:rsidRDefault="00034BB7" w:rsidP="5F2F8B34">
      <w:pPr>
        <w:pStyle w:val="Titolo3"/>
        <w:jc w:val="left"/>
      </w:pPr>
      <w:bookmarkStart w:id="22" w:name="_Toc201220311"/>
      <w:bookmarkStart w:id="23" w:name="_Toc214371450"/>
      <w:r>
        <w:lastRenderedPageBreak/>
        <w:t>E.4.2. Altri Enti</w:t>
      </w:r>
      <w:bookmarkEnd w:id="22"/>
      <w:bookmarkEnd w:id="23"/>
    </w:p>
    <w:p w14:paraId="77B7440F" w14:textId="2A9A2825" w:rsidR="00EA1FEB" w:rsidRDefault="00EA1FEB" w:rsidP="5F2F8B34">
      <w:pPr>
        <w:spacing w:afterLines="80" w:after="192"/>
        <w:rPr>
          <w:rStyle w:val="normaltextrun"/>
          <w:rFonts w:eastAsia="Titillium Web" w:cs="Titillium Web"/>
          <w:color w:val="4472C4" w:themeColor="accent1"/>
        </w:rPr>
      </w:pPr>
      <w:r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"/>
            <w:enabled/>
            <w:calcOnExit w:val="0"/>
            <w:textInput>
              <w:default w:val="NOME DELL'ENTE"/>
            </w:textInput>
          </w:ffData>
        </w:fldChar>
      </w:r>
      <w:r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>
        <w:rPr>
          <w:rStyle w:val="normaltextrun"/>
          <w:rFonts w:eastAsia="Titillium Web" w:cs="Titillium Web"/>
          <w:color w:val="4472C4" w:themeColor="accent1"/>
        </w:rPr>
      </w:r>
      <w:r>
        <w:rPr>
          <w:rStyle w:val="normaltextrun"/>
          <w:rFonts w:eastAsia="Titillium Web" w:cs="Titillium Web"/>
          <w:color w:val="4472C4" w:themeColor="accent1"/>
        </w:rPr>
        <w:fldChar w:fldCharType="separate"/>
      </w:r>
      <w:r>
        <w:rPr>
          <w:rStyle w:val="normaltextrun"/>
          <w:rFonts w:eastAsia="Titillium Web" w:cs="Titillium Web"/>
          <w:noProof/>
          <w:color w:val="4472C4" w:themeColor="accent1"/>
        </w:rPr>
        <w:t>NOME DELL'ENTE</w:t>
      </w:r>
      <w:r>
        <w:rPr>
          <w:rStyle w:val="normaltextrun"/>
          <w:rFonts w:eastAsia="Titillium Web" w:cs="Titillium Web"/>
          <w:color w:val="4472C4" w:themeColor="accent1"/>
        </w:rPr>
        <w:fldChar w:fldCharType="end"/>
      </w:r>
      <w:r>
        <w:rPr>
          <w:rStyle w:val="normaltextrun"/>
          <w:rFonts w:eastAsia="Titillium Web" w:cs="Titillium Web"/>
          <w:color w:val="4472C4" w:themeColor="accent1"/>
        </w:rPr>
        <w:t xml:space="preserve"> </w:t>
      </w:r>
      <w:r w:rsidRPr="004C34C3">
        <w:rPr>
          <w:rStyle w:val="normaltextrun"/>
          <w:rFonts w:eastAsia="Titillium Web" w:cs="Titillium Web"/>
          <w:color w:val="4472C4" w:themeColor="accent1"/>
        </w:rPr>
        <w:t xml:space="preserve">E </w:t>
      </w:r>
      <w:r>
        <w:rPr>
          <w:rStyle w:val="normaltextrun"/>
          <w:rFonts w:eastAsia="Titillium Web" w:cs="Titillium Web"/>
          <w:color w:val="4472C4" w:themeColor="accent1"/>
        </w:rPr>
        <w:t>[</w:t>
      </w:r>
      <w:r w:rsidRPr="004C34C3">
        <w:rPr>
          <w:rStyle w:val="normaltextrun"/>
          <w:rFonts w:eastAsia="Titillium Web" w:cs="Titillium Web"/>
          <w:color w:val="4472C4" w:themeColor="accent1"/>
        </w:rPr>
        <w:t>LOGO</w:t>
      </w:r>
      <w:r w:rsidR="003A701E">
        <w:rPr>
          <w:rStyle w:val="normaltextrun"/>
          <w:rFonts w:eastAsia="Titillium Web" w:cs="Titillium Web"/>
          <w:color w:val="4472C4" w:themeColor="accent1"/>
        </w:rPr>
        <w:t xml:space="preserve"> ENTE</w:t>
      </w:r>
      <w:r w:rsidRPr="004C34C3">
        <w:rPr>
          <w:rStyle w:val="normaltextrun"/>
          <w:rFonts w:eastAsia="Titillium Web" w:cs="Titillium Web"/>
          <w:color w:val="4472C4" w:themeColor="accent1"/>
        </w:rPr>
        <w:t>]</w:t>
      </w:r>
    </w:p>
    <w:p w14:paraId="4324F59B" w14:textId="528948B6" w:rsidR="00034BB7" w:rsidRPr="004C34C3" w:rsidRDefault="00034BB7" w:rsidP="5F2F8B34">
      <w:pPr>
        <w:spacing w:afterLines="80" w:after="192"/>
        <w:rPr>
          <w:rStyle w:val="normaltextrun"/>
          <w:rFonts w:eastAsia="Titillium Web" w:cs="Titillium Web"/>
          <w:color w:val="4472C4" w:themeColor="accent1"/>
        </w:rPr>
      </w:pPr>
      <w:r w:rsidRPr="5F2F8B34">
        <w:rPr>
          <w:rStyle w:val="normaltextrun"/>
          <w:rFonts w:eastAsia="Titillium Web" w:cs="Titillium Web"/>
          <w:color w:val="4472C4" w:themeColor="accent1"/>
        </w:rPr>
        <w:t xml:space="preserve">Alla c.a. Dipartimento per la trasformazione digitale </w:t>
      </w:r>
    </w:p>
    <w:p w14:paraId="2C538576" w14:textId="13B57D79" w:rsidR="00261916" w:rsidRDefault="00261916" w:rsidP="5F2F8B34">
      <w:pPr>
        <w:spacing w:before="480" w:afterLines="80" w:after="192"/>
        <w:rPr>
          <w:rStyle w:val="normaltextrun"/>
          <w:rFonts w:eastAsia="Titillium Web" w:cs="Titillium Web"/>
          <w:color w:val="4472C4" w:themeColor="accent1"/>
        </w:rPr>
      </w:pPr>
      <w:r w:rsidRPr="004C34C3">
        <w:rPr>
          <w:rStyle w:val="normaltextrun"/>
          <w:rFonts w:eastAsia="Titillium Web" w:cs="Titillium Web"/>
          <w:color w:val="4472C4" w:themeColor="accent1"/>
        </w:rPr>
        <w:t>Il/La sottoscritto/a</w:t>
      </w:r>
      <w:r>
        <w:rPr>
          <w:rStyle w:val="normaltextrun"/>
          <w:rFonts w:eastAsia="Titillium Web" w:cs="Titillium Web"/>
          <w:color w:val="4472C4" w:themeColor="accent1"/>
        </w:rPr>
        <w:t xml:space="preserve"> </w:t>
      </w:r>
      <w:r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"/>
            <w:enabled/>
            <w:calcOnExit w:val="0"/>
            <w:textInput>
              <w:default w:val="Inserire nome e cognome del legale rappresentante"/>
            </w:textInput>
          </w:ffData>
        </w:fldChar>
      </w:r>
      <w:r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>
        <w:rPr>
          <w:rStyle w:val="normaltextrun"/>
          <w:rFonts w:eastAsia="Titillium Web" w:cs="Titillium Web"/>
          <w:color w:val="4472C4" w:themeColor="accent1"/>
        </w:rPr>
      </w:r>
      <w:r>
        <w:rPr>
          <w:rStyle w:val="normaltextrun"/>
          <w:rFonts w:eastAsia="Titillium Web" w:cs="Titillium Web"/>
          <w:color w:val="4472C4" w:themeColor="accent1"/>
        </w:rPr>
        <w:fldChar w:fldCharType="separate"/>
      </w:r>
      <w:r>
        <w:rPr>
          <w:rStyle w:val="normaltextrun"/>
          <w:rFonts w:eastAsia="Titillium Web" w:cs="Titillium Web"/>
          <w:noProof/>
          <w:color w:val="4472C4" w:themeColor="accent1"/>
        </w:rPr>
        <w:t>Inserire nome e cognome del legale rappresentante</w:t>
      </w:r>
      <w:r>
        <w:rPr>
          <w:rStyle w:val="normaltextrun"/>
          <w:rFonts w:eastAsia="Titillium Web" w:cs="Titillium Web"/>
          <w:color w:val="4472C4" w:themeColor="accent1"/>
        </w:rPr>
        <w:fldChar w:fldCharType="end"/>
      </w:r>
      <w:r w:rsidRPr="004C34C3">
        <w:rPr>
          <w:rStyle w:val="normaltextrun"/>
          <w:rFonts w:eastAsia="Titillium Web" w:cs="Titillium Web"/>
          <w:color w:val="4472C4" w:themeColor="accent1"/>
        </w:rPr>
        <w:t xml:space="preserve">, </w:t>
      </w:r>
      <w:r w:rsidR="003A701E">
        <w:rPr>
          <w:rStyle w:val="normaltextrun"/>
          <w:rFonts w:eastAsia="Titillium Web" w:cs="Titillium Web"/>
          <w:color w:val="4472C4" w:themeColor="accent1"/>
        </w:rPr>
        <w:t>Legale Rappresentante</w:t>
      </w:r>
      <w:r w:rsidRPr="004C34C3">
        <w:rPr>
          <w:rStyle w:val="normaltextrun"/>
          <w:rFonts w:eastAsia="Titillium Web" w:cs="Titillium Web"/>
          <w:color w:val="4472C4" w:themeColor="accent1"/>
        </w:rPr>
        <w:t xml:space="preserve">, con incarico di reggenza presso </w:t>
      </w:r>
      <w:r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"/>
            <w:enabled/>
            <w:calcOnExit w:val="0"/>
            <w:textInput>
              <w:default w:val="Inserire nome dell'ente dimensionato"/>
            </w:textInput>
          </w:ffData>
        </w:fldChar>
      </w:r>
      <w:r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>
        <w:rPr>
          <w:rStyle w:val="normaltextrun"/>
          <w:rFonts w:eastAsia="Titillium Web" w:cs="Titillium Web"/>
          <w:color w:val="4472C4" w:themeColor="accent1"/>
        </w:rPr>
      </w:r>
      <w:r>
        <w:rPr>
          <w:rStyle w:val="normaltextrun"/>
          <w:rFonts w:eastAsia="Titillium Web" w:cs="Titillium Web"/>
          <w:color w:val="4472C4" w:themeColor="accent1"/>
        </w:rPr>
        <w:fldChar w:fldCharType="separate"/>
      </w:r>
      <w:r>
        <w:rPr>
          <w:rStyle w:val="normaltextrun"/>
          <w:rFonts w:eastAsia="Titillium Web" w:cs="Titillium Web"/>
          <w:noProof/>
          <w:color w:val="4472C4" w:themeColor="accent1"/>
        </w:rPr>
        <w:t>Inserire nome dell'ente dimensionato</w:t>
      </w:r>
      <w:r>
        <w:rPr>
          <w:rStyle w:val="normaltextrun"/>
          <w:rFonts w:eastAsia="Titillium Web" w:cs="Titillium Web"/>
          <w:color w:val="4472C4" w:themeColor="accent1"/>
        </w:rPr>
        <w:fldChar w:fldCharType="end"/>
      </w:r>
      <w:r>
        <w:rPr>
          <w:rStyle w:val="normaltextrun"/>
          <w:rFonts w:eastAsia="Titillium Web" w:cs="Titillium Web"/>
          <w:color w:val="4472C4" w:themeColor="accent1"/>
        </w:rPr>
        <w:t xml:space="preserve"> </w:t>
      </w:r>
      <w:r w:rsidRPr="004C34C3">
        <w:rPr>
          <w:rStyle w:val="normaltextrun"/>
          <w:rFonts w:eastAsia="Titillium Web" w:cs="Titillium Web"/>
          <w:color w:val="4472C4" w:themeColor="accent1"/>
        </w:rPr>
        <w:t xml:space="preserve">per l’anno </w:t>
      </w:r>
      <w:r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"/>
            <w:enabled/>
            <w:calcOnExit w:val="0"/>
            <w:textInput>
              <w:default w:val="Inserire anno "/>
            </w:textInput>
          </w:ffData>
        </w:fldChar>
      </w:r>
      <w:r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>
        <w:rPr>
          <w:rStyle w:val="normaltextrun"/>
          <w:rFonts w:eastAsia="Titillium Web" w:cs="Titillium Web"/>
          <w:color w:val="4472C4" w:themeColor="accent1"/>
        </w:rPr>
      </w:r>
      <w:r>
        <w:rPr>
          <w:rStyle w:val="normaltextrun"/>
          <w:rFonts w:eastAsia="Titillium Web" w:cs="Titillium Web"/>
          <w:color w:val="4472C4" w:themeColor="accent1"/>
        </w:rPr>
        <w:fldChar w:fldCharType="separate"/>
      </w:r>
      <w:r>
        <w:rPr>
          <w:rStyle w:val="normaltextrun"/>
          <w:rFonts w:eastAsia="Titillium Web" w:cs="Titillium Web"/>
          <w:noProof/>
          <w:color w:val="4472C4" w:themeColor="accent1"/>
        </w:rPr>
        <w:t xml:space="preserve">Inserire anno </w:t>
      </w:r>
      <w:r>
        <w:rPr>
          <w:rStyle w:val="normaltextrun"/>
          <w:rFonts w:eastAsia="Titillium Web" w:cs="Titillium Web"/>
          <w:color w:val="4472C4" w:themeColor="accent1"/>
        </w:rPr>
        <w:fldChar w:fldCharType="end"/>
      </w:r>
      <w:r w:rsidRPr="004C34C3">
        <w:rPr>
          <w:rStyle w:val="normaltextrun"/>
          <w:rFonts w:eastAsia="Titillium Web" w:cs="Titillium Web"/>
          <w:color w:val="4472C4" w:themeColor="accent1"/>
        </w:rPr>
        <w:t xml:space="preserve">, che per oggetto di dimensionamento diventerà </w:t>
      </w:r>
      <w:r w:rsidR="003A701E"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"/>
            <w:enabled/>
            <w:calcOnExit w:val="0"/>
            <w:textInput>
              <w:default w:val="Inserire nome ente se presente"/>
            </w:textInput>
          </w:ffData>
        </w:fldChar>
      </w:r>
      <w:r w:rsidR="003A701E"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 w:rsidR="003A701E">
        <w:rPr>
          <w:rStyle w:val="normaltextrun"/>
          <w:rFonts w:eastAsia="Titillium Web" w:cs="Titillium Web"/>
          <w:color w:val="4472C4" w:themeColor="accent1"/>
        </w:rPr>
      </w:r>
      <w:r w:rsidR="003A701E">
        <w:rPr>
          <w:rStyle w:val="normaltextrun"/>
          <w:rFonts w:eastAsia="Titillium Web" w:cs="Titillium Web"/>
          <w:color w:val="4472C4" w:themeColor="accent1"/>
        </w:rPr>
        <w:fldChar w:fldCharType="separate"/>
      </w:r>
      <w:r w:rsidR="003A701E">
        <w:rPr>
          <w:rStyle w:val="normaltextrun"/>
          <w:rFonts w:eastAsia="Titillium Web" w:cs="Titillium Web"/>
          <w:noProof/>
          <w:color w:val="4472C4" w:themeColor="accent1"/>
        </w:rPr>
        <w:t>Inserire nome ente se presente</w:t>
      </w:r>
      <w:r w:rsidR="003A701E">
        <w:rPr>
          <w:rStyle w:val="normaltextrun"/>
          <w:rFonts w:eastAsia="Titillium Web" w:cs="Titillium Web"/>
          <w:color w:val="4472C4" w:themeColor="accent1"/>
        </w:rPr>
        <w:fldChar w:fldCharType="end"/>
      </w:r>
      <w:r w:rsidR="003A701E">
        <w:rPr>
          <w:rStyle w:val="normaltextrun"/>
          <w:rFonts w:eastAsia="Titillium Web" w:cs="Titillium Web"/>
          <w:color w:val="4472C4" w:themeColor="accent1"/>
        </w:rPr>
        <w:t>,</w:t>
      </w:r>
    </w:p>
    <w:p w14:paraId="6893322C" w14:textId="7F76B9F4" w:rsidR="00034BB7" w:rsidRPr="004C34C3" w:rsidRDefault="00034BB7" w:rsidP="5F2F8B34">
      <w:pPr>
        <w:pStyle w:val="Titolo4"/>
        <w:spacing w:line="288" w:lineRule="auto"/>
        <w:jc w:val="left"/>
        <w:rPr>
          <w:rStyle w:val="normaltextrun"/>
        </w:rPr>
      </w:pPr>
      <w:r w:rsidRPr="5F2F8B34">
        <w:rPr>
          <w:rStyle w:val="normaltextrun"/>
        </w:rPr>
        <w:t>DICHIARA</w:t>
      </w:r>
    </w:p>
    <w:p w14:paraId="0637141D" w14:textId="77777777" w:rsidR="003A701E" w:rsidRPr="004C34C3" w:rsidRDefault="003A701E" w:rsidP="5F2F8B34">
      <w:pPr>
        <w:spacing w:afterLines="80" w:after="192"/>
        <w:rPr>
          <w:rStyle w:val="normaltextrun"/>
          <w:rFonts w:eastAsia="Titillium Web" w:cs="Titillium Web"/>
          <w:color w:val="4472C4" w:themeColor="accent1"/>
        </w:rPr>
      </w:pPr>
      <w:r w:rsidRPr="58D39C1A">
        <w:rPr>
          <w:rStyle w:val="normaltextrun"/>
          <w:rFonts w:eastAsia="Titillium Web" w:cs="Titillium Web"/>
          <w:color w:val="4472C4" w:themeColor="accent1"/>
        </w:rPr>
        <w:t>ai sensi del D.P.R. 445/2000 e successive modifiche e integrazioni, che ritiene utile, in riferimento al finanziamento PA digitale misura</w:t>
      </w:r>
      <w:r>
        <w:rPr>
          <w:rStyle w:val="normaltextrun"/>
          <w:rFonts w:eastAsia="Titillium Web" w:cs="Titillium Web"/>
          <w:color w:val="4472C4" w:themeColor="accent1"/>
        </w:rPr>
        <w:t xml:space="preserve"> </w:t>
      </w:r>
      <w:r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"/>
            <w:enabled/>
            <w:calcOnExit w:val="0"/>
            <w:textInput>
              <w:default w:val="Inserire misura/e finanziata/e"/>
            </w:textInput>
          </w:ffData>
        </w:fldChar>
      </w:r>
      <w:r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>
        <w:rPr>
          <w:rStyle w:val="normaltextrun"/>
          <w:rFonts w:eastAsia="Titillium Web" w:cs="Titillium Web"/>
          <w:color w:val="4472C4" w:themeColor="accent1"/>
        </w:rPr>
      </w:r>
      <w:r>
        <w:rPr>
          <w:rStyle w:val="normaltextrun"/>
          <w:rFonts w:eastAsia="Titillium Web" w:cs="Titillium Web"/>
          <w:color w:val="4472C4" w:themeColor="accent1"/>
        </w:rPr>
        <w:fldChar w:fldCharType="separate"/>
      </w:r>
      <w:r>
        <w:rPr>
          <w:rStyle w:val="normaltextrun"/>
          <w:rFonts w:eastAsia="Titillium Web" w:cs="Titillium Web"/>
          <w:noProof/>
          <w:color w:val="4472C4" w:themeColor="accent1"/>
        </w:rPr>
        <w:t>Inserire misura/e finanziata/e</w:t>
      </w:r>
      <w:r>
        <w:rPr>
          <w:rStyle w:val="normaltextrun"/>
          <w:rFonts w:eastAsia="Titillium Web" w:cs="Titillium Web"/>
          <w:color w:val="4472C4" w:themeColor="accent1"/>
        </w:rPr>
        <w:fldChar w:fldCharType="end"/>
      </w:r>
      <w:r w:rsidRPr="58D39C1A">
        <w:rPr>
          <w:rStyle w:val="normaltextrun"/>
          <w:rFonts w:eastAsia="Titillium Web" w:cs="Titillium Web"/>
          <w:color w:val="4472C4" w:themeColor="accent1"/>
        </w:rPr>
        <w:t xml:space="preserve">, CUP </w:t>
      </w:r>
      <w:r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>
        <w:rPr>
          <w:rStyle w:val="normaltextrun"/>
          <w:rFonts w:eastAsia="Titillium Web" w:cs="Titillium Web"/>
          <w:color w:val="4472C4" w:themeColor="accent1"/>
        </w:rPr>
      </w:r>
      <w:r>
        <w:rPr>
          <w:rStyle w:val="normaltextrun"/>
          <w:rFonts w:eastAsia="Titillium Web" w:cs="Titillium Web"/>
          <w:color w:val="4472C4" w:themeColor="accent1"/>
        </w:rPr>
        <w:fldChar w:fldCharType="separate"/>
      </w:r>
      <w:r>
        <w:rPr>
          <w:rStyle w:val="normaltextrun"/>
          <w:rFonts w:eastAsia="Titillium Web" w:cs="Titillium Web"/>
          <w:noProof/>
          <w:color w:val="4472C4" w:themeColor="accent1"/>
        </w:rPr>
        <w:t> </w:t>
      </w:r>
      <w:r>
        <w:rPr>
          <w:rStyle w:val="normaltextrun"/>
          <w:rFonts w:eastAsia="Titillium Web" w:cs="Titillium Web"/>
          <w:noProof/>
          <w:color w:val="4472C4" w:themeColor="accent1"/>
        </w:rPr>
        <w:t> </w:t>
      </w:r>
      <w:r>
        <w:rPr>
          <w:rStyle w:val="normaltextrun"/>
          <w:rFonts w:eastAsia="Titillium Web" w:cs="Titillium Web"/>
          <w:noProof/>
          <w:color w:val="4472C4" w:themeColor="accent1"/>
        </w:rPr>
        <w:t> </w:t>
      </w:r>
      <w:r>
        <w:rPr>
          <w:rStyle w:val="normaltextrun"/>
          <w:rFonts w:eastAsia="Titillium Web" w:cs="Titillium Web"/>
          <w:noProof/>
          <w:color w:val="4472C4" w:themeColor="accent1"/>
        </w:rPr>
        <w:t> </w:t>
      </w:r>
      <w:r>
        <w:rPr>
          <w:rStyle w:val="normaltextrun"/>
          <w:rFonts w:eastAsia="Titillium Web" w:cs="Titillium Web"/>
          <w:noProof/>
          <w:color w:val="4472C4" w:themeColor="accent1"/>
        </w:rPr>
        <w:t> </w:t>
      </w:r>
      <w:r>
        <w:rPr>
          <w:rStyle w:val="normaltextrun"/>
          <w:rFonts w:eastAsia="Titillium Web" w:cs="Titillium Web"/>
          <w:color w:val="4472C4" w:themeColor="accent1"/>
        </w:rPr>
        <w:fldChar w:fldCharType="end"/>
      </w:r>
      <w:r w:rsidRPr="58D39C1A">
        <w:rPr>
          <w:rStyle w:val="normaltextrun"/>
          <w:rFonts w:eastAsia="Titillium Web" w:cs="Titillium Web"/>
          <w:color w:val="4472C4" w:themeColor="accent1"/>
        </w:rPr>
        <w:t xml:space="preserve">, </w:t>
      </w:r>
      <w:r w:rsidRPr="00217C58">
        <w:rPr>
          <w:rStyle w:val="normaltextrun"/>
          <w:rFonts w:eastAsia="Titillium Web" w:cs="Titillium Web"/>
          <w:color w:val="4472C4" w:themeColor="accent1"/>
        </w:rPr>
        <w:t>mantenere il finanziamento,</w:t>
      </w:r>
      <w:r w:rsidRPr="58D39C1A">
        <w:rPr>
          <w:rStyle w:val="normaltextrun"/>
          <w:rFonts w:eastAsia="Titillium Web" w:cs="Titillium Web"/>
          <w:color w:val="4472C4" w:themeColor="accent1"/>
        </w:rPr>
        <w:t xml:space="preserve"> poiché:</w:t>
      </w:r>
    </w:p>
    <w:p w14:paraId="2693F5E4" w14:textId="5CA3A129" w:rsidR="00034BB7" w:rsidRPr="004C34C3" w:rsidRDefault="00EA1FEB" w:rsidP="5F2F8B34">
      <w:pPr>
        <w:spacing w:afterLines="80" w:after="192"/>
        <w:rPr>
          <w:rStyle w:val="normaltextrun"/>
          <w:rFonts w:eastAsia="Titillium Web" w:cs="Titillium Web"/>
          <w:color w:val="4472C4" w:themeColor="accent1"/>
        </w:rPr>
      </w:pPr>
      <w:r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Text4"/>
            <w:enabled/>
            <w:calcOnExit w:val="0"/>
            <w:textInput>
              <w:default w:val="Inserire motivazione per cui mantenere finanziamento"/>
            </w:textInput>
          </w:ffData>
        </w:fldChar>
      </w:r>
      <w:r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>
        <w:rPr>
          <w:rStyle w:val="normaltextrun"/>
          <w:rFonts w:eastAsia="Titillium Web" w:cs="Titillium Web"/>
          <w:color w:val="4472C4" w:themeColor="accent1"/>
        </w:rPr>
      </w:r>
      <w:r>
        <w:rPr>
          <w:rStyle w:val="normaltextrun"/>
          <w:rFonts w:eastAsia="Titillium Web" w:cs="Titillium Web"/>
          <w:color w:val="4472C4" w:themeColor="accent1"/>
        </w:rPr>
        <w:fldChar w:fldCharType="separate"/>
      </w:r>
      <w:r>
        <w:rPr>
          <w:rStyle w:val="normaltextrun"/>
          <w:rFonts w:eastAsia="Titillium Web" w:cs="Titillium Web"/>
          <w:noProof/>
          <w:color w:val="4472C4" w:themeColor="accent1"/>
        </w:rPr>
        <w:t>Inserire motivazione per cui mantenere finanziamento</w:t>
      </w:r>
      <w:r>
        <w:rPr>
          <w:rStyle w:val="normaltextrun"/>
          <w:rFonts w:eastAsia="Titillium Web" w:cs="Titillium Web"/>
          <w:color w:val="4472C4" w:themeColor="accent1"/>
        </w:rPr>
        <w:fldChar w:fldCharType="end"/>
      </w:r>
    </w:p>
    <w:p w14:paraId="154CEDB1" w14:textId="77777777" w:rsidR="00034BB7" w:rsidRPr="00053CC1" w:rsidRDefault="00034BB7" w:rsidP="5F2F8B34">
      <w:pPr>
        <w:spacing w:afterLines="80" w:after="192"/>
        <w:rPr>
          <w:rStyle w:val="normaltextrun"/>
          <w:rFonts w:eastAsia="Titillium Web" w:cs="Titillium Web"/>
          <w:i/>
          <w:iCs/>
          <w:color w:val="4472C4" w:themeColor="accent1"/>
          <w:sz w:val="20"/>
          <w:szCs w:val="20"/>
        </w:rPr>
      </w:pPr>
      <w:r w:rsidRPr="5F2F8B34">
        <w:rPr>
          <w:rStyle w:val="normaltextrun"/>
          <w:rFonts w:eastAsia="Titillium Web" w:cs="Titillium Web"/>
          <w:i/>
          <w:iCs/>
          <w:color w:val="4472C4" w:themeColor="accent1"/>
          <w:sz w:val="20"/>
          <w:szCs w:val="20"/>
        </w:rPr>
        <w:t xml:space="preserve">In caso di Ente soppresso e scorporato verso più enti di destinazione indicare l’Ente di destinazione verso il quale trasferire la/e candidatura/e. </w:t>
      </w:r>
    </w:p>
    <w:p w14:paraId="260DE220" w14:textId="2FE2307E" w:rsidR="00034BB7" w:rsidRPr="004C34C3" w:rsidRDefault="00034BB7" w:rsidP="5F2F8B34">
      <w:pPr>
        <w:spacing w:before="480" w:afterLines="80" w:after="192"/>
        <w:rPr>
          <w:rStyle w:val="normaltextrun"/>
          <w:rFonts w:eastAsia="Titillium Web" w:cs="Titillium Web"/>
          <w:color w:val="4472C4" w:themeColor="accent1"/>
        </w:rPr>
      </w:pPr>
      <w:r w:rsidRPr="5F2F8B34">
        <w:rPr>
          <w:rStyle w:val="normaltextrun"/>
          <w:rFonts w:eastAsia="Titillium Web" w:cs="Titillium Web"/>
          <w:color w:val="4472C4" w:themeColor="accent1"/>
        </w:rPr>
        <w:t xml:space="preserve">IL </w:t>
      </w:r>
      <w:r w:rsidR="001472C2" w:rsidRPr="5F2F8B34">
        <w:rPr>
          <w:rStyle w:val="normaltextrun"/>
          <w:rFonts w:eastAsia="Titillium Web" w:cs="Titillium Web"/>
          <w:color w:val="4472C4" w:themeColor="accent1"/>
        </w:rPr>
        <w:t>LEGALE RAPPRESENTANTE</w:t>
      </w:r>
    </w:p>
    <w:p w14:paraId="66002674" w14:textId="2FAC8159" w:rsidR="18D52FFE" w:rsidRPr="004C34C3" w:rsidRDefault="00EA1FEB" w:rsidP="5F2F8B34">
      <w:pPr>
        <w:spacing w:afterLines="80" w:after="192" w:line="240" w:lineRule="auto"/>
        <w:rPr>
          <w:rStyle w:val="normaltextrun"/>
          <w:rFonts w:eastAsia="Titillium Web" w:cs="Titillium Web"/>
          <w:color w:val="4472C4" w:themeColor="accent1"/>
        </w:rPr>
      </w:pPr>
      <w:r>
        <w:rPr>
          <w:rStyle w:val="normaltextrun"/>
          <w:rFonts w:eastAsia="Titillium Web" w:cs="Titillium Web"/>
          <w:color w:val="4472C4" w:themeColor="accent1"/>
        </w:rPr>
        <w:fldChar w:fldCharType="begin">
          <w:ffData>
            <w:name w:val=""/>
            <w:enabled/>
            <w:calcOnExit w:val="0"/>
            <w:textInput>
              <w:default w:val="Inserire nome del legale rappresentante"/>
            </w:textInput>
          </w:ffData>
        </w:fldChar>
      </w:r>
      <w:r>
        <w:rPr>
          <w:rStyle w:val="normaltextrun"/>
          <w:rFonts w:eastAsia="Titillium Web" w:cs="Titillium Web"/>
          <w:color w:val="4472C4" w:themeColor="accent1"/>
        </w:rPr>
        <w:instrText xml:space="preserve"> FORMTEXT </w:instrText>
      </w:r>
      <w:r>
        <w:rPr>
          <w:rStyle w:val="normaltextrun"/>
          <w:rFonts w:eastAsia="Titillium Web" w:cs="Titillium Web"/>
          <w:color w:val="4472C4" w:themeColor="accent1"/>
        </w:rPr>
      </w:r>
      <w:r>
        <w:rPr>
          <w:rStyle w:val="normaltextrun"/>
          <w:rFonts w:eastAsia="Titillium Web" w:cs="Titillium Web"/>
          <w:color w:val="4472C4" w:themeColor="accent1"/>
        </w:rPr>
        <w:fldChar w:fldCharType="separate"/>
      </w:r>
      <w:r>
        <w:rPr>
          <w:rStyle w:val="normaltextrun"/>
          <w:rFonts w:eastAsia="Titillium Web" w:cs="Titillium Web"/>
          <w:noProof/>
          <w:color w:val="4472C4" w:themeColor="accent1"/>
        </w:rPr>
        <w:t>Inserire nome del legale rappresentante</w:t>
      </w:r>
      <w:r>
        <w:rPr>
          <w:rStyle w:val="normaltextrun"/>
          <w:rFonts w:eastAsia="Titillium Web" w:cs="Titillium Web"/>
          <w:color w:val="4472C4" w:themeColor="accent1"/>
        </w:rPr>
        <w:fldChar w:fldCharType="end"/>
      </w:r>
    </w:p>
    <w:sectPr w:rsidR="18D52FFE" w:rsidRPr="004C34C3">
      <w:footerReference w:type="defaul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4B619" w14:textId="77777777" w:rsidR="00714F93" w:rsidRDefault="00714F93" w:rsidP="00C115B5">
      <w:pPr>
        <w:spacing w:after="0" w:line="240" w:lineRule="auto"/>
      </w:pPr>
      <w:r>
        <w:separator/>
      </w:r>
    </w:p>
  </w:endnote>
  <w:endnote w:type="continuationSeparator" w:id="0">
    <w:p w14:paraId="2FE27D1D" w14:textId="77777777" w:rsidR="00714F93" w:rsidRDefault="00714F93" w:rsidP="00C115B5">
      <w:pPr>
        <w:spacing w:after="0" w:line="240" w:lineRule="auto"/>
      </w:pPr>
      <w:r>
        <w:continuationSeparator/>
      </w:r>
    </w:p>
  </w:endnote>
  <w:endnote w:type="continuationNotice" w:id="1">
    <w:p w14:paraId="0CBEA7C3" w14:textId="77777777" w:rsidR="00714F93" w:rsidRDefault="00714F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7272684"/>
      <w:docPartObj>
        <w:docPartGallery w:val="Page Numbers (Bottom of Page)"/>
        <w:docPartUnique/>
      </w:docPartObj>
    </w:sdtPr>
    <w:sdtEndPr/>
    <w:sdtContent>
      <w:p w14:paraId="37C7D67B" w14:textId="19B3FD5E" w:rsidR="00C115B5" w:rsidRDefault="00C115B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3FB124" w14:textId="77777777" w:rsidR="00C115B5" w:rsidRDefault="00C115B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48D91" w14:textId="77777777" w:rsidR="00714F93" w:rsidRDefault="00714F93" w:rsidP="00C115B5">
      <w:pPr>
        <w:spacing w:after="0" w:line="240" w:lineRule="auto"/>
      </w:pPr>
      <w:r>
        <w:separator/>
      </w:r>
    </w:p>
  </w:footnote>
  <w:footnote w:type="continuationSeparator" w:id="0">
    <w:p w14:paraId="11EA12AF" w14:textId="77777777" w:rsidR="00714F93" w:rsidRDefault="00714F93" w:rsidP="00C115B5">
      <w:pPr>
        <w:spacing w:after="0" w:line="240" w:lineRule="auto"/>
      </w:pPr>
      <w:r>
        <w:continuationSeparator/>
      </w:r>
    </w:p>
  </w:footnote>
  <w:footnote w:type="continuationNotice" w:id="1">
    <w:p w14:paraId="1010C144" w14:textId="77777777" w:rsidR="00714F93" w:rsidRDefault="00714F93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9C8E"/>
    <w:multiLevelType w:val="hybridMultilevel"/>
    <w:tmpl w:val="4CA0FBEA"/>
    <w:lvl w:ilvl="0" w:tplc="E1562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163B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9614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B6EC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BA59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CA05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EB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C8F8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E2EA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A517"/>
    <w:multiLevelType w:val="hybridMultilevel"/>
    <w:tmpl w:val="3662D902"/>
    <w:lvl w:ilvl="0" w:tplc="A942DFF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6EE2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8C7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FC20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1C2E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E6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3A8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823C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3E48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D3FEB"/>
    <w:multiLevelType w:val="multilevel"/>
    <w:tmpl w:val="52388762"/>
    <w:lvl w:ilvl="0">
      <w:start w:val="1"/>
      <w:numFmt w:val="bullet"/>
      <w:lvlText w:val="-"/>
      <w:lvlJc w:val="left"/>
      <w:pPr>
        <w:ind w:left="720" w:hanging="360"/>
      </w:pPr>
      <w:rPr>
        <w:rFonts w:ascii="Titillium Web" w:hAnsi="Titillium We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34A38"/>
    <w:multiLevelType w:val="hybridMultilevel"/>
    <w:tmpl w:val="A1CA4ED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DD3B0"/>
    <w:multiLevelType w:val="hybridMultilevel"/>
    <w:tmpl w:val="6C5435A2"/>
    <w:lvl w:ilvl="0" w:tplc="CEB486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C475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3EA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46CF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3C04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24F7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F2C2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9EC1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DEA6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3D388"/>
    <w:multiLevelType w:val="multilevel"/>
    <w:tmpl w:val="AFB07296"/>
    <w:lvl w:ilvl="0">
      <w:start w:val="1"/>
      <w:numFmt w:val="bullet"/>
      <w:lvlText w:val="●"/>
      <w:lvlJc w:val="left"/>
      <w:pPr>
        <w:ind w:left="720" w:hanging="360"/>
      </w:pPr>
      <w:rPr>
        <w:rFonts w:ascii="Titillium Web" w:hAnsi="Titillium We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CD873"/>
    <w:multiLevelType w:val="multilevel"/>
    <w:tmpl w:val="D37CDF38"/>
    <w:lvl w:ilvl="0">
      <w:start w:val="1"/>
      <w:numFmt w:val="bullet"/>
      <w:lvlText w:val="●"/>
      <w:lvlJc w:val="left"/>
      <w:pPr>
        <w:ind w:left="720" w:hanging="360"/>
      </w:pPr>
      <w:rPr>
        <w:rFonts w:ascii="Titillium Web" w:hAnsi="Titillium We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54E8A"/>
    <w:multiLevelType w:val="hybridMultilevel"/>
    <w:tmpl w:val="2E887136"/>
    <w:lvl w:ilvl="0" w:tplc="AF665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8C46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FCDD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3030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8AF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CEC9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B6DC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94F9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6E4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49EA95"/>
    <w:multiLevelType w:val="hybridMultilevel"/>
    <w:tmpl w:val="D13691FC"/>
    <w:lvl w:ilvl="0" w:tplc="E9389F2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4AEDD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0655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6817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E006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56EB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B24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AFA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BAEE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B35A26"/>
    <w:multiLevelType w:val="hybridMultilevel"/>
    <w:tmpl w:val="9392C6EE"/>
    <w:lvl w:ilvl="0" w:tplc="17D21BEA">
      <w:start w:val="1"/>
      <w:numFmt w:val="decimal"/>
      <w:lvlText w:val="%1."/>
      <w:lvlJc w:val="left"/>
      <w:pPr>
        <w:ind w:left="720" w:hanging="360"/>
      </w:pPr>
    </w:lvl>
    <w:lvl w:ilvl="1" w:tplc="65BE8F0A">
      <w:start w:val="1"/>
      <w:numFmt w:val="lowerLetter"/>
      <w:lvlText w:val="%2."/>
      <w:lvlJc w:val="left"/>
      <w:pPr>
        <w:ind w:left="1440" w:hanging="360"/>
      </w:pPr>
    </w:lvl>
    <w:lvl w:ilvl="2" w:tplc="E1483910">
      <w:start w:val="1"/>
      <w:numFmt w:val="lowerRoman"/>
      <w:lvlText w:val="%3."/>
      <w:lvlJc w:val="right"/>
      <w:pPr>
        <w:ind w:left="2160" w:hanging="180"/>
      </w:pPr>
    </w:lvl>
    <w:lvl w:ilvl="3" w:tplc="A3466082">
      <w:start w:val="1"/>
      <w:numFmt w:val="decimal"/>
      <w:lvlText w:val="%4."/>
      <w:lvlJc w:val="left"/>
      <w:pPr>
        <w:ind w:left="2880" w:hanging="360"/>
      </w:pPr>
    </w:lvl>
    <w:lvl w:ilvl="4" w:tplc="DF4887E4">
      <w:start w:val="1"/>
      <w:numFmt w:val="lowerLetter"/>
      <w:lvlText w:val="%5."/>
      <w:lvlJc w:val="left"/>
      <w:pPr>
        <w:ind w:left="3600" w:hanging="360"/>
      </w:pPr>
    </w:lvl>
    <w:lvl w:ilvl="5" w:tplc="B0D08892">
      <w:start w:val="1"/>
      <w:numFmt w:val="lowerRoman"/>
      <w:lvlText w:val="%6."/>
      <w:lvlJc w:val="right"/>
      <w:pPr>
        <w:ind w:left="4320" w:hanging="180"/>
      </w:pPr>
    </w:lvl>
    <w:lvl w:ilvl="6" w:tplc="E118113E">
      <w:start w:val="1"/>
      <w:numFmt w:val="decimal"/>
      <w:lvlText w:val="%7."/>
      <w:lvlJc w:val="left"/>
      <w:pPr>
        <w:ind w:left="5040" w:hanging="360"/>
      </w:pPr>
    </w:lvl>
    <w:lvl w:ilvl="7" w:tplc="ED764AF8">
      <w:start w:val="1"/>
      <w:numFmt w:val="lowerLetter"/>
      <w:lvlText w:val="%8."/>
      <w:lvlJc w:val="left"/>
      <w:pPr>
        <w:ind w:left="5760" w:hanging="360"/>
      </w:pPr>
    </w:lvl>
    <w:lvl w:ilvl="8" w:tplc="A3D8226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49976E"/>
    <w:multiLevelType w:val="multilevel"/>
    <w:tmpl w:val="88C8C47A"/>
    <w:lvl w:ilvl="0">
      <w:start w:val="1"/>
      <w:numFmt w:val="bullet"/>
      <w:lvlText w:val="●"/>
      <w:lvlJc w:val="left"/>
      <w:pPr>
        <w:ind w:left="720" w:hanging="360"/>
      </w:pPr>
      <w:rPr>
        <w:rFonts w:ascii="Titillium Web" w:hAnsi="Titillium We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576DFB"/>
    <w:multiLevelType w:val="hybridMultilevel"/>
    <w:tmpl w:val="C3ECE288"/>
    <w:lvl w:ilvl="0" w:tplc="320446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7E64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1A0D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5CEE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44FD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1E9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1292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D461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2CC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FFE97F"/>
    <w:multiLevelType w:val="multilevel"/>
    <w:tmpl w:val="125E0F4C"/>
    <w:lvl w:ilvl="0">
      <w:start w:val="1"/>
      <w:numFmt w:val="bullet"/>
      <w:lvlText w:val="●"/>
      <w:lvlJc w:val="left"/>
      <w:pPr>
        <w:ind w:left="720" w:hanging="360"/>
      </w:pPr>
      <w:rPr>
        <w:rFonts w:ascii="Titillium Web" w:hAnsi="Titillium We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4051FD"/>
    <w:multiLevelType w:val="hybridMultilevel"/>
    <w:tmpl w:val="51E8A70E"/>
    <w:lvl w:ilvl="0" w:tplc="3FB45A6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89B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7ACA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1E29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4475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F0BB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32E6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B2F9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74C2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9AB7F9"/>
    <w:multiLevelType w:val="hybridMultilevel"/>
    <w:tmpl w:val="C58C3BB0"/>
    <w:lvl w:ilvl="0" w:tplc="1ADAA11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C707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ACD3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8014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5AA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88C3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DE90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BA4E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36EA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356C65"/>
    <w:multiLevelType w:val="hybridMultilevel"/>
    <w:tmpl w:val="9500ACF8"/>
    <w:lvl w:ilvl="0" w:tplc="196A59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F2CF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E619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0A56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8A7A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90D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9E47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7060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A6B2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86FD48"/>
    <w:multiLevelType w:val="multilevel"/>
    <w:tmpl w:val="4B0ECB10"/>
    <w:lvl w:ilvl="0">
      <w:start w:val="1"/>
      <w:numFmt w:val="bullet"/>
      <w:lvlText w:val="●"/>
      <w:lvlJc w:val="left"/>
      <w:pPr>
        <w:ind w:left="720" w:hanging="360"/>
      </w:pPr>
      <w:rPr>
        <w:rFonts w:ascii="Titillium Web" w:hAnsi="Titillium We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26AD2F"/>
    <w:multiLevelType w:val="multilevel"/>
    <w:tmpl w:val="FF841CCE"/>
    <w:lvl w:ilvl="0">
      <w:start w:val="1"/>
      <w:numFmt w:val="bullet"/>
      <w:lvlText w:val="-"/>
      <w:lvlJc w:val="left"/>
      <w:pPr>
        <w:ind w:left="720" w:hanging="360"/>
      </w:pPr>
      <w:rPr>
        <w:rFonts w:ascii="Titillium Web" w:hAnsi="Titillium We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7F0D92"/>
    <w:multiLevelType w:val="hybridMultilevel"/>
    <w:tmpl w:val="6ACC6EC8"/>
    <w:lvl w:ilvl="0" w:tplc="463489F2">
      <w:start w:val="1"/>
      <w:numFmt w:val="decimal"/>
      <w:lvlText w:val="%1."/>
      <w:lvlJc w:val="left"/>
      <w:pPr>
        <w:ind w:left="720" w:hanging="360"/>
      </w:pPr>
    </w:lvl>
    <w:lvl w:ilvl="1" w:tplc="8D4E5C42">
      <w:start w:val="1"/>
      <w:numFmt w:val="lowerLetter"/>
      <w:lvlText w:val="%2."/>
      <w:lvlJc w:val="left"/>
      <w:pPr>
        <w:ind w:left="1440" w:hanging="360"/>
      </w:pPr>
    </w:lvl>
    <w:lvl w:ilvl="2" w:tplc="C31A7824">
      <w:start w:val="1"/>
      <w:numFmt w:val="lowerRoman"/>
      <w:lvlText w:val="%3."/>
      <w:lvlJc w:val="right"/>
      <w:pPr>
        <w:ind w:left="2160" w:hanging="180"/>
      </w:pPr>
    </w:lvl>
    <w:lvl w:ilvl="3" w:tplc="9B5EDE4E">
      <w:start w:val="1"/>
      <w:numFmt w:val="decimal"/>
      <w:lvlText w:val="%4."/>
      <w:lvlJc w:val="left"/>
      <w:pPr>
        <w:ind w:left="2880" w:hanging="360"/>
      </w:pPr>
    </w:lvl>
    <w:lvl w:ilvl="4" w:tplc="FE08328C">
      <w:start w:val="1"/>
      <w:numFmt w:val="lowerLetter"/>
      <w:lvlText w:val="%5."/>
      <w:lvlJc w:val="left"/>
      <w:pPr>
        <w:ind w:left="3600" w:hanging="360"/>
      </w:pPr>
    </w:lvl>
    <w:lvl w:ilvl="5" w:tplc="8F4AA7C2">
      <w:start w:val="1"/>
      <w:numFmt w:val="lowerRoman"/>
      <w:lvlText w:val="%6."/>
      <w:lvlJc w:val="right"/>
      <w:pPr>
        <w:ind w:left="4320" w:hanging="180"/>
      </w:pPr>
    </w:lvl>
    <w:lvl w:ilvl="6" w:tplc="6B621CB2">
      <w:start w:val="1"/>
      <w:numFmt w:val="decimal"/>
      <w:lvlText w:val="%7."/>
      <w:lvlJc w:val="left"/>
      <w:pPr>
        <w:ind w:left="5040" w:hanging="360"/>
      </w:pPr>
    </w:lvl>
    <w:lvl w:ilvl="7" w:tplc="219494FC">
      <w:start w:val="1"/>
      <w:numFmt w:val="lowerLetter"/>
      <w:lvlText w:val="%8."/>
      <w:lvlJc w:val="left"/>
      <w:pPr>
        <w:ind w:left="5760" w:hanging="360"/>
      </w:pPr>
    </w:lvl>
    <w:lvl w:ilvl="8" w:tplc="F6B2A78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9202A9"/>
    <w:multiLevelType w:val="hybridMultilevel"/>
    <w:tmpl w:val="FBBC0858"/>
    <w:lvl w:ilvl="0" w:tplc="6EB45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0020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6C90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0293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8E10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E8DD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6CDB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52AF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A295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E831C7"/>
    <w:multiLevelType w:val="hybridMultilevel"/>
    <w:tmpl w:val="A3A4355A"/>
    <w:lvl w:ilvl="0" w:tplc="1EA4F1EC">
      <w:start w:val="1"/>
      <w:numFmt w:val="decimal"/>
      <w:lvlText w:val="%1."/>
      <w:lvlJc w:val="left"/>
      <w:pPr>
        <w:ind w:left="720" w:hanging="360"/>
      </w:pPr>
    </w:lvl>
    <w:lvl w:ilvl="1" w:tplc="A82E9444">
      <w:start w:val="1"/>
      <w:numFmt w:val="lowerLetter"/>
      <w:lvlText w:val="%2."/>
      <w:lvlJc w:val="left"/>
      <w:pPr>
        <w:ind w:left="1440" w:hanging="360"/>
      </w:pPr>
    </w:lvl>
    <w:lvl w:ilvl="2" w:tplc="5E0EB302">
      <w:start w:val="1"/>
      <w:numFmt w:val="lowerRoman"/>
      <w:lvlText w:val="%3."/>
      <w:lvlJc w:val="right"/>
      <w:pPr>
        <w:ind w:left="2160" w:hanging="180"/>
      </w:pPr>
    </w:lvl>
    <w:lvl w:ilvl="3" w:tplc="021C2A6A">
      <w:start w:val="1"/>
      <w:numFmt w:val="decimal"/>
      <w:lvlText w:val="%4."/>
      <w:lvlJc w:val="left"/>
      <w:pPr>
        <w:ind w:left="2880" w:hanging="360"/>
      </w:pPr>
    </w:lvl>
    <w:lvl w:ilvl="4" w:tplc="8B00F17A">
      <w:start w:val="1"/>
      <w:numFmt w:val="lowerLetter"/>
      <w:lvlText w:val="%5."/>
      <w:lvlJc w:val="left"/>
      <w:pPr>
        <w:ind w:left="3600" w:hanging="360"/>
      </w:pPr>
    </w:lvl>
    <w:lvl w:ilvl="5" w:tplc="9A145EF2">
      <w:start w:val="1"/>
      <w:numFmt w:val="lowerRoman"/>
      <w:lvlText w:val="%6."/>
      <w:lvlJc w:val="right"/>
      <w:pPr>
        <w:ind w:left="4320" w:hanging="180"/>
      </w:pPr>
    </w:lvl>
    <w:lvl w:ilvl="6" w:tplc="04CC4508">
      <w:start w:val="1"/>
      <w:numFmt w:val="decimal"/>
      <w:lvlText w:val="%7."/>
      <w:lvlJc w:val="left"/>
      <w:pPr>
        <w:ind w:left="5040" w:hanging="360"/>
      </w:pPr>
    </w:lvl>
    <w:lvl w:ilvl="7" w:tplc="D60C1832">
      <w:start w:val="1"/>
      <w:numFmt w:val="lowerLetter"/>
      <w:lvlText w:val="%8."/>
      <w:lvlJc w:val="left"/>
      <w:pPr>
        <w:ind w:left="5760" w:hanging="360"/>
      </w:pPr>
    </w:lvl>
    <w:lvl w:ilvl="8" w:tplc="9E6059C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A18F15"/>
    <w:multiLevelType w:val="multilevel"/>
    <w:tmpl w:val="0B120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1A4076"/>
    <w:multiLevelType w:val="hybridMultilevel"/>
    <w:tmpl w:val="4B14C5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A5EDA3"/>
    <w:multiLevelType w:val="hybridMultilevel"/>
    <w:tmpl w:val="092E8B16"/>
    <w:lvl w:ilvl="0" w:tplc="3CE6B19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28416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BA74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0C14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FC6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B0DE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B2F9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BCBB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AE8C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541818"/>
    <w:multiLevelType w:val="multilevel"/>
    <w:tmpl w:val="EFF8ABA0"/>
    <w:lvl w:ilvl="0">
      <w:start w:val="1"/>
      <w:numFmt w:val="bullet"/>
      <w:lvlText w:val="●"/>
      <w:lvlJc w:val="left"/>
      <w:pPr>
        <w:ind w:left="720" w:hanging="360"/>
      </w:pPr>
      <w:rPr>
        <w:rFonts w:ascii="Titillium Web" w:hAnsi="Titillium We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AAC154"/>
    <w:multiLevelType w:val="hybridMultilevel"/>
    <w:tmpl w:val="2D5ECE7A"/>
    <w:lvl w:ilvl="0" w:tplc="C36818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C2EB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8E8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3A8D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F4D8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BA70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A23B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BCFB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B01E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0FC6AC"/>
    <w:multiLevelType w:val="multilevel"/>
    <w:tmpl w:val="26EEDABA"/>
    <w:lvl w:ilvl="0">
      <w:start w:val="1"/>
      <w:numFmt w:val="bullet"/>
      <w:lvlText w:val="●"/>
      <w:lvlJc w:val="left"/>
      <w:pPr>
        <w:ind w:left="720" w:hanging="360"/>
      </w:pPr>
      <w:rPr>
        <w:rFonts w:ascii="Titillium Web" w:hAnsi="Titillium We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35FD19"/>
    <w:multiLevelType w:val="hybridMultilevel"/>
    <w:tmpl w:val="FFFFFFFF"/>
    <w:lvl w:ilvl="0" w:tplc="93546EB0">
      <w:start w:val="1"/>
      <w:numFmt w:val="decimal"/>
      <w:lvlText w:val="%1."/>
      <w:lvlJc w:val="left"/>
      <w:pPr>
        <w:ind w:left="720" w:hanging="360"/>
      </w:pPr>
    </w:lvl>
    <w:lvl w:ilvl="1" w:tplc="DEBA1224">
      <w:start w:val="1"/>
      <w:numFmt w:val="lowerLetter"/>
      <w:lvlText w:val="%2."/>
      <w:lvlJc w:val="left"/>
      <w:pPr>
        <w:ind w:left="1440" w:hanging="360"/>
      </w:pPr>
    </w:lvl>
    <w:lvl w:ilvl="2" w:tplc="4A40EF9C">
      <w:start w:val="1"/>
      <w:numFmt w:val="lowerRoman"/>
      <w:lvlText w:val="%3."/>
      <w:lvlJc w:val="right"/>
      <w:pPr>
        <w:ind w:left="2160" w:hanging="180"/>
      </w:pPr>
    </w:lvl>
    <w:lvl w:ilvl="3" w:tplc="F55A167C">
      <w:start w:val="1"/>
      <w:numFmt w:val="decimal"/>
      <w:lvlText w:val="%4."/>
      <w:lvlJc w:val="left"/>
      <w:pPr>
        <w:ind w:left="2880" w:hanging="360"/>
      </w:pPr>
    </w:lvl>
    <w:lvl w:ilvl="4" w:tplc="16B0D4F0">
      <w:start w:val="1"/>
      <w:numFmt w:val="lowerLetter"/>
      <w:lvlText w:val="%5."/>
      <w:lvlJc w:val="left"/>
      <w:pPr>
        <w:ind w:left="3600" w:hanging="360"/>
      </w:pPr>
    </w:lvl>
    <w:lvl w:ilvl="5" w:tplc="76483216">
      <w:start w:val="1"/>
      <w:numFmt w:val="lowerRoman"/>
      <w:lvlText w:val="%6."/>
      <w:lvlJc w:val="right"/>
      <w:pPr>
        <w:ind w:left="4320" w:hanging="180"/>
      </w:pPr>
    </w:lvl>
    <w:lvl w:ilvl="6" w:tplc="CF907144">
      <w:start w:val="1"/>
      <w:numFmt w:val="decimal"/>
      <w:lvlText w:val="%7."/>
      <w:lvlJc w:val="left"/>
      <w:pPr>
        <w:ind w:left="5040" w:hanging="360"/>
      </w:pPr>
    </w:lvl>
    <w:lvl w:ilvl="7" w:tplc="AC6ADBF0">
      <w:start w:val="1"/>
      <w:numFmt w:val="lowerLetter"/>
      <w:lvlText w:val="%8."/>
      <w:lvlJc w:val="left"/>
      <w:pPr>
        <w:ind w:left="5760" w:hanging="360"/>
      </w:pPr>
    </w:lvl>
    <w:lvl w:ilvl="8" w:tplc="04E0765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BC3616"/>
    <w:multiLevelType w:val="hybridMultilevel"/>
    <w:tmpl w:val="1F209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FC2DFF"/>
    <w:multiLevelType w:val="hybridMultilevel"/>
    <w:tmpl w:val="379E35CE"/>
    <w:lvl w:ilvl="0" w:tplc="B2A618F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066F0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7895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2C5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247E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3EFE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5CC1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F66C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6EF2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5F047F"/>
    <w:multiLevelType w:val="hybridMultilevel"/>
    <w:tmpl w:val="FFFFFFFF"/>
    <w:lvl w:ilvl="0" w:tplc="61E4C210">
      <w:start w:val="1"/>
      <w:numFmt w:val="decimal"/>
      <w:lvlText w:val="%1."/>
      <w:lvlJc w:val="left"/>
      <w:pPr>
        <w:ind w:left="720" w:hanging="360"/>
      </w:pPr>
    </w:lvl>
    <w:lvl w:ilvl="1" w:tplc="80606E7A">
      <w:start w:val="1"/>
      <w:numFmt w:val="lowerLetter"/>
      <w:lvlText w:val="%2."/>
      <w:lvlJc w:val="left"/>
      <w:pPr>
        <w:ind w:left="1440" w:hanging="360"/>
      </w:pPr>
    </w:lvl>
    <w:lvl w:ilvl="2" w:tplc="D83E67D4">
      <w:start w:val="1"/>
      <w:numFmt w:val="lowerRoman"/>
      <w:lvlText w:val="%3."/>
      <w:lvlJc w:val="right"/>
      <w:pPr>
        <w:ind w:left="2160" w:hanging="180"/>
      </w:pPr>
    </w:lvl>
    <w:lvl w:ilvl="3" w:tplc="91C6D710">
      <w:start w:val="1"/>
      <w:numFmt w:val="decimal"/>
      <w:lvlText w:val="%4."/>
      <w:lvlJc w:val="left"/>
      <w:pPr>
        <w:ind w:left="2880" w:hanging="360"/>
      </w:pPr>
    </w:lvl>
    <w:lvl w:ilvl="4" w:tplc="0DA6FE30">
      <w:start w:val="1"/>
      <w:numFmt w:val="lowerLetter"/>
      <w:lvlText w:val="%5."/>
      <w:lvlJc w:val="left"/>
      <w:pPr>
        <w:ind w:left="3600" w:hanging="360"/>
      </w:pPr>
    </w:lvl>
    <w:lvl w:ilvl="5" w:tplc="121872F8">
      <w:start w:val="1"/>
      <w:numFmt w:val="lowerRoman"/>
      <w:lvlText w:val="%6."/>
      <w:lvlJc w:val="right"/>
      <w:pPr>
        <w:ind w:left="4320" w:hanging="180"/>
      </w:pPr>
    </w:lvl>
    <w:lvl w:ilvl="6" w:tplc="F948F39E">
      <w:start w:val="1"/>
      <w:numFmt w:val="decimal"/>
      <w:lvlText w:val="%7."/>
      <w:lvlJc w:val="left"/>
      <w:pPr>
        <w:ind w:left="5040" w:hanging="360"/>
      </w:pPr>
    </w:lvl>
    <w:lvl w:ilvl="7" w:tplc="B63C9C6C">
      <w:start w:val="1"/>
      <w:numFmt w:val="lowerLetter"/>
      <w:lvlText w:val="%8."/>
      <w:lvlJc w:val="left"/>
      <w:pPr>
        <w:ind w:left="5760" w:hanging="360"/>
      </w:pPr>
    </w:lvl>
    <w:lvl w:ilvl="8" w:tplc="60B0DA6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9CA5A6"/>
    <w:multiLevelType w:val="multilevel"/>
    <w:tmpl w:val="2D1AA35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33B580"/>
    <w:multiLevelType w:val="hybridMultilevel"/>
    <w:tmpl w:val="BBB489FA"/>
    <w:lvl w:ilvl="0" w:tplc="D66805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84A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AADE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1ADB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2264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B685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3A72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C2D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CC05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785094"/>
    <w:multiLevelType w:val="hybridMultilevel"/>
    <w:tmpl w:val="F36E5B80"/>
    <w:lvl w:ilvl="0" w:tplc="B486F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1E6F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ECD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6AC6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698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70BB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3E2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3403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8CA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EACFF9"/>
    <w:multiLevelType w:val="hybridMultilevel"/>
    <w:tmpl w:val="AAE212A0"/>
    <w:lvl w:ilvl="0" w:tplc="D70093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6A75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0AF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A40D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32EB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CA5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8AC4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60D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A0E7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DEF1102"/>
    <w:multiLevelType w:val="multilevel"/>
    <w:tmpl w:val="8870C9AC"/>
    <w:lvl w:ilvl="0">
      <w:start w:val="1"/>
      <w:numFmt w:val="bullet"/>
      <w:lvlText w:val="●"/>
      <w:lvlJc w:val="left"/>
      <w:pPr>
        <w:ind w:left="720" w:hanging="360"/>
      </w:pPr>
      <w:rPr>
        <w:rFonts w:ascii="Titillium Web" w:hAnsi="Titillium We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CCBF96"/>
    <w:multiLevelType w:val="hybridMultilevel"/>
    <w:tmpl w:val="8936695A"/>
    <w:lvl w:ilvl="0" w:tplc="0F209A94">
      <w:start w:val="1"/>
      <w:numFmt w:val="decimal"/>
      <w:lvlText w:val="%1."/>
      <w:lvlJc w:val="left"/>
      <w:pPr>
        <w:ind w:left="720" w:hanging="360"/>
      </w:pPr>
    </w:lvl>
    <w:lvl w:ilvl="1" w:tplc="C04EF4C4">
      <w:start w:val="1"/>
      <w:numFmt w:val="lowerLetter"/>
      <w:lvlText w:val="%2."/>
      <w:lvlJc w:val="left"/>
      <w:pPr>
        <w:ind w:left="1440" w:hanging="360"/>
      </w:pPr>
    </w:lvl>
    <w:lvl w:ilvl="2" w:tplc="C0BEF460">
      <w:start w:val="1"/>
      <w:numFmt w:val="lowerRoman"/>
      <w:lvlText w:val="%3."/>
      <w:lvlJc w:val="right"/>
      <w:pPr>
        <w:ind w:left="2160" w:hanging="180"/>
      </w:pPr>
    </w:lvl>
    <w:lvl w:ilvl="3" w:tplc="A74EE942">
      <w:start w:val="1"/>
      <w:numFmt w:val="decimal"/>
      <w:lvlText w:val="%4."/>
      <w:lvlJc w:val="left"/>
      <w:pPr>
        <w:ind w:left="2880" w:hanging="360"/>
      </w:pPr>
    </w:lvl>
    <w:lvl w:ilvl="4" w:tplc="093A7B4C">
      <w:start w:val="1"/>
      <w:numFmt w:val="lowerLetter"/>
      <w:lvlText w:val="%5."/>
      <w:lvlJc w:val="left"/>
      <w:pPr>
        <w:ind w:left="3600" w:hanging="360"/>
      </w:pPr>
    </w:lvl>
    <w:lvl w:ilvl="5" w:tplc="9840740C">
      <w:start w:val="1"/>
      <w:numFmt w:val="lowerRoman"/>
      <w:lvlText w:val="%6."/>
      <w:lvlJc w:val="right"/>
      <w:pPr>
        <w:ind w:left="4320" w:hanging="180"/>
      </w:pPr>
    </w:lvl>
    <w:lvl w:ilvl="6" w:tplc="6AB04DC4">
      <w:start w:val="1"/>
      <w:numFmt w:val="decimal"/>
      <w:lvlText w:val="%7."/>
      <w:lvlJc w:val="left"/>
      <w:pPr>
        <w:ind w:left="5040" w:hanging="360"/>
      </w:pPr>
    </w:lvl>
    <w:lvl w:ilvl="7" w:tplc="E774CB2A">
      <w:start w:val="1"/>
      <w:numFmt w:val="lowerLetter"/>
      <w:lvlText w:val="%8."/>
      <w:lvlJc w:val="left"/>
      <w:pPr>
        <w:ind w:left="5760" w:hanging="360"/>
      </w:pPr>
    </w:lvl>
    <w:lvl w:ilvl="8" w:tplc="A31C1C3A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243912"/>
    <w:multiLevelType w:val="hybridMultilevel"/>
    <w:tmpl w:val="87FEB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45302B"/>
    <w:multiLevelType w:val="multilevel"/>
    <w:tmpl w:val="B31CD8A4"/>
    <w:lvl w:ilvl="0">
      <w:start w:val="1"/>
      <w:numFmt w:val="bullet"/>
      <w:lvlText w:val="●"/>
      <w:lvlJc w:val="left"/>
      <w:pPr>
        <w:ind w:left="720" w:hanging="360"/>
      </w:pPr>
      <w:rPr>
        <w:rFonts w:ascii="Titillium Web" w:hAnsi="Titillium We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0D117F"/>
    <w:multiLevelType w:val="hybridMultilevel"/>
    <w:tmpl w:val="49EE8D84"/>
    <w:lvl w:ilvl="0" w:tplc="6BE6DD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BE82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AC2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F4D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58A7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6C6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E41D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A270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C83C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7601AA"/>
    <w:multiLevelType w:val="hybridMultilevel"/>
    <w:tmpl w:val="4C8AD5C6"/>
    <w:lvl w:ilvl="0" w:tplc="A8E02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90F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72B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0EB4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AE09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F0FD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4EEC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C485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0AF8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92C007B"/>
    <w:multiLevelType w:val="multilevel"/>
    <w:tmpl w:val="B48E4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9605D24"/>
    <w:multiLevelType w:val="hybridMultilevel"/>
    <w:tmpl w:val="15244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B872939"/>
    <w:multiLevelType w:val="hybridMultilevel"/>
    <w:tmpl w:val="F41090D8"/>
    <w:lvl w:ilvl="0" w:tplc="47921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B60D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561D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EB8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44ED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6C84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C3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DE1B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1401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203FBD"/>
    <w:multiLevelType w:val="multilevel"/>
    <w:tmpl w:val="722A3208"/>
    <w:lvl w:ilvl="0">
      <w:start w:val="1"/>
      <w:numFmt w:val="bullet"/>
      <w:lvlText w:val="●"/>
      <w:lvlJc w:val="left"/>
      <w:pPr>
        <w:ind w:left="720" w:hanging="360"/>
      </w:pPr>
      <w:rPr>
        <w:rFonts w:ascii="Titillium Web" w:hAnsi="Titillium Web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F01486E"/>
    <w:multiLevelType w:val="hybridMultilevel"/>
    <w:tmpl w:val="CEC4E6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5478A3"/>
    <w:multiLevelType w:val="hybridMultilevel"/>
    <w:tmpl w:val="92A40936"/>
    <w:lvl w:ilvl="0" w:tplc="CF0214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AFCA8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82E0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148C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6EE4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42F4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8856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9E89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B620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30DBAB4"/>
    <w:multiLevelType w:val="hybridMultilevel"/>
    <w:tmpl w:val="EE20C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66E2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6E42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3464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FE26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F6AD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D84B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7CEF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1E0E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4F5E899"/>
    <w:multiLevelType w:val="hybridMultilevel"/>
    <w:tmpl w:val="BC465D88"/>
    <w:lvl w:ilvl="0" w:tplc="B10A3C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7A73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1651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3CA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F4F1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2E97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141A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68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50AC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B49FCFA"/>
    <w:multiLevelType w:val="hybridMultilevel"/>
    <w:tmpl w:val="EF124E06"/>
    <w:lvl w:ilvl="0" w:tplc="8E361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9AF1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7036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92D5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68A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C08E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AA5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96F9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F051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D232947"/>
    <w:multiLevelType w:val="hybridMultilevel"/>
    <w:tmpl w:val="9D9CCF28"/>
    <w:lvl w:ilvl="0" w:tplc="D4F446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B63A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146B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CB2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BC37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402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CA23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A8F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923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C7FAE4"/>
    <w:multiLevelType w:val="hybridMultilevel"/>
    <w:tmpl w:val="BA9EF928"/>
    <w:lvl w:ilvl="0" w:tplc="283CD2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7EA7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DE55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A60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E2BF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44A7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265C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05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3E6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0120FDB"/>
    <w:multiLevelType w:val="multilevel"/>
    <w:tmpl w:val="3AA4361C"/>
    <w:lvl w:ilvl="0">
      <w:start w:val="1"/>
      <w:numFmt w:val="bullet"/>
      <w:lvlText w:val="●"/>
      <w:lvlJc w:val="left"/>
      <w:pPr>
        <w:ind w:left="720" w:hanging="360"/>
      </w:pPr>
      <w:rPr>
        <w:rFonts w:ascii="Titillium Web" w:hAnsi="Titillium We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49EA936"/>
    <w:multiLevelType w:val="multilevel"/>
    <w:tmpl w:val="B05C5710"/>
    <w:lvl w:ilvl="0">
      <w:start w:val="1"/>
      <w:numFmt w:val="bullet"/>
      <w:lvlText w:val="●"/>
      <w:lvlJc w:val="left"/>
      <w:pPr>
        <w:ind w:left="720" w:hanging="360"/>
      </w:pPr>
      <w:rPr>
        <w:rFonts w:ascii="Titillium Web" w:hAnsi="Titillium We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6189541"/>
    <w:multiLevelType w:val="hybridMultilevel"/>
    <w:tmpl w:val="FFFFFFFF"/>
    <w:lvl w:ilvl="0" w:tplc="AC5239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87A9B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0233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1419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9244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D018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EC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48CD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8E15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6E9021D"/>
    <w:multiLevelType w:val="hybridMultilevel"/>
    <w:tmpl w:val="2A72B2B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852DE49"/>
    <w:multiLevelType w:val="hybridMultilevel"/>
    <w:tmpl w:val="7808343E"/>
    <w:lvl w:ilvl="0" w:tplc="AC1085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C8AB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90E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ECA6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604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A236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F84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F295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9A5F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88A7895"/>
    <w:multiLevelType w:val="multilevel"/>
    <w:tmpl w:val="07B4C350"/>
    <w:lvl w:ilvl="0">
      <w:start w:val="1"/>
      <w:numFmt w:val="bullet"/>
      <w:lvlText w:val="●"/>
      <w:lvlJc w:val="left"/>
      <w:pPr>
        <w:ind w:left="720" w:hanging="360"/>
      </w:pPr>
      <w:rPr>
        <w:rFonts w:ascii="Titillium Web" w:hAnsi="Titillium We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9943E3E"/>
    <w:multiLevelType w:val="hybridMultilevel"/>
    <w:tmpl w:val="CC160008"/>
    <w:lvl w:ilvl="0" w:tplc="6ECAAD5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122EC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FA9D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7433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BCC2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CE3B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0486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E6F5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DE70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BD46E77"/>
    <w:multiLevelType w:val="hybridMultilevel"/>
    <w:tmpl w:val="FFFFFFFF"/>
    <w:lvl w:ilvl="0" w:tplc="3072E4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7D0BEA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5927C6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0921CE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6049C2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26527E7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2880CE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57661A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72627E9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5CDDD38E"/>
    <w:multiLevelType w:val="multilevel"/>
    <w:tmpl w:val="9ADA0DA4"/>
    <w:lvl w:ilvl="0">
      <w:start w:val="1"/>
      <w:numFmt w:val="bullet"/>
      <w:lvlText w:val="●"/>
      <w:lvlJc w:val="left"/>
      <w:pPr>
        <w:ind w:left="720" w:hanging="360"/>
      </w:pPr>
      <w:rPr>
        <w:rFonts w:ascii="Titillium Web" w:hAnsi="Titillium We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D079957"/>
    <w:multiLevelType w:val="multilevel"/>
    <w:tmpl w:val="B3925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D09CA73"/>
    <w:multiLevelType w:val="hybridMultilevel"/>
    <w:tmpl w:val="465490EE"/>
    <w:lvl w:ilvl="0" w:tplc="7D0C992E">
      <w:start w:val="1"/>
      <w:numFmt w:val="upperLetter"/>
      <w:lvlText w:val="%1."/>
      <w:lvlJc w:val="left"/>
      <w:pPr>
        <w:ind w:left="720" w:hanging="360"/>
      </w:pPr>
    </w:lvl>
    <w:lvl w:ilvl="1" w:tplc="0D0A813A">
      <w:start w:val="1"/>
      <w:numFmt w:val="lowerLetter"/>
      <w:lvlText w:val="%2."/>
      <w:lvlJc w:val="left"/>
      <w:pPr>
        <w:ind w:left="1440" w:hanging="360"/>
      </w:pPr>
    </w:lvl>
    <w:lvl w:ilvl="2" w:tplc="FF367EEE">
      <w:start w:val="1"/>
      <w:numFmt w:val="lowerRoman"/>
      <w:lvlText w:val="%3."/>
      <w:lvlJc w:val="right"/>
      <w:pPr>
        <w:ind w:left="2160" w:hanging="180"/>
      </w:pPr>
    </w:lvl>
    <w:lvl w:ilvl="3" w:tplc="DBA83556">
      <w:start w:val="1"/>
      <w:numFmt w:val="decimal"/>
      <w:lvlText w:val="%4."/>
      <w:lvlJc w:val="left"/>
      <w:pPr>
        <w:ind w:left="2880" w:hanging="360"/>
      </w:pPr>
    </w:lvl>
    <w:lvl w:ilvl="4" w:tplc="7FB2368C">
      <w:start w:val="1"/>
      <w:numFmt w:val="lowerLetter"/>
      <w:lvlText w:val="%5."/>
      <w:lvlJc w:val="left"/>
      <w:pPr>
        <w:ind w:left="3600" w:hanging="360"/>
      </w:pPr>
    </w:lvl>
    <w:lvl w:ilvl="5" w:tplc="F7C2600A">
      <w:start w:val="1"/>
      <w:numFmt w:val="lowerRoman"/>
      <w:lvlText w:val="%6."/>
      <w:lvlJc w:val="right"/>
      <w:pPr>
        <w:ind w:left="4320" w:hanging="180"/>
      </w:pPr>
    </w:lvl>
    <w:lvl w:ilvl="6" w:tplc="ECD2FA2A">
      <w:start w:val="1"/>
      <w:numFmt w:val="decimal"/>
      <w:lvlText w:val="%7."/>
      <w:lvlJc w:val="left"/>
      <w:pPr>
        <w:ind w:left="5040" w:hanging="360"/>
      </w:pPr>
    </w:lvl>
    <w:lvl w:ilvl="7" w:tplc="B016CB20">
      <w:start w:val="1"/>
      <w:numFmt w:val="lowerLetter"/>
      <w:lvlText w:val="%8."/>
      <w:lvlJc w:val="left"/>
      <w:pPr>
        <w:ind w:left="5760" w:hanging="360"/>
      </w:pPr>
    </w:lvl>
    <w:lvl w:ilvl="8" w:tplc="48A8BA1C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D182B53"/>
    <w:multiLevelType w:val="hybridMultilevel"/>
    <w:tmpl w:val="6E88E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5351EA"/>
    <w:multiLevelType w:val="hybridMultilevel"/>
    <w:tmpl w:val="63A066A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599896"/>
    <w:multiLevelType w:val="hybridMultilevel"/>
    <w:tmpl w:val="AD481416"/>
    <w:lvl w:ilvl="0" w:tplc="E6389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24F0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A64D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24BB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E6A0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6C8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F85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CA76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B0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B5DF9B"/>
    <w:multiLevelType w:val="multilevel"/>
    <w:tmpl w:val="6E228536"/>
    <w:lvl w:ilvl="0">
      <w:start w:val="1"/>
      <w:numFmt w:val="bullet"/>
      <w:lvlText w:val="-"/>
      <w:lvlJc w:val="left"/>
      <w:pPr>
        <w:ind w:left="720" w:hanging="360"/>
      </w:pPr>
      <w:rPr>
        <w:rFonts w:ascii="Titillium Web" w:hAnsi="Titillium We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40EF629"/>
    <w:multiLevelType w:val="hybridMultilevel"/>
    <w:tmpl w:val="4934CE7E"/>
    <w:lvl w:ilvl="0" w:tplc="9B4AF8C6">
      <w:start w:val="1"/>
      <w:numFmt w:val="decimal"/>
      <w:lvlText w:val="%1."/>
      <w:lvlJc w:val="left"/>
      <w:pPr>
        <w:ind w:left="720" w:hanging="360"/>
      </w:pPr>
    </w:lvl>
    <w:lvl w:ilvl="1" w:tplc="4D70383E">
      <w:start w:val="1"/>
      <w:numFmt w:val="lowerLetter"/>
      <w:lvlText w:val="%2."/>
      <w:lvlJc w:val="left"/>
      <w:pPr>
        <w:ind w:left="1440" w:hanging="360"/>
      </w:pPr>
    </w:lvl>
    <w:lvl w:ilvl="2" w:tplc="16EA584E">
      <w:start w:val="1"/>
      <w:numFmt w:val="lowerRoman"/>
      <w:lvlText w:val="%3."/>
      <w:lvlJc w:val="right"/>
      <w:pPr>
        <w:ind w:left="2160" w:hanging="180"/>
      </w:pPr>
    </w:lvl>
    <w:lvl w:ilvl="3" w:tplc="26F604D4">
      <w:start w:val="1"/>
      <w:numFmt w:val="decimal"/>
      <w:lvlText w:val="%4."/>
      <w:lvlJc w:val="left"/>
      <w:pPr>
        <w:ind w:left="2880" w:hanging="360"/>
      </w:pPr>
    </w:lvl>
    <w:lvl w:ilvl="4" w:tplc="846E0826">
      <w:start w:val="1"/>
      <w:numFmt w:val="lowerLetter"/>
      <w:lvlText w:val="%5."/>
      <w:lvlJc w:val="left"/>
      <w:pPr>
        <w:ind w:left="3600" w:hanging="360"/>
      </w:pPr>
    </w:lvl>
    <w:lvl w:ilvl="5" w:tplc="F77E5498">
      <w:start w:val="1"/>
      <w:numFmt w:val="lowerRoman"/>
      <w:lvlText w:val="%6."/>
      <w:lvlJc w:val="right"/>
      <w:pPr>
        <w:ind w:left="4320" w:hanging="180"/>
      </w:pPr>
    </w:lvl>
    <w:lvl w:ilvl="6" w:tplc="D3E69DE2">
      <w:start w:val="1"/>
      <w:numFmt w:val="decimal"/>
      <w:lvlText w:val="%7."/>
      <w:lvlJc w:val="left"/>
      <w:pPr>
        <w:ind w:left="5040" w:hanging="360"/>
      </w:pPr>
    </w:lvl>
    <w:lvl w:ilvl="7" w:tplc="528650F2">
      <w:start w:val="1"/>
      <w:numFmt w:val="lowerLetter"/>
      <w:lvlText w:val="%8."/>
      <w:lvlJc w:val="left"/>
      <w:pPr>
        <w:ind w:left="5760" w:hanging="360"/>
      </w:pPr>
    </w:lvl>
    <w:lvl w:ilvl="8" w:tplc="B7608CFE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4457B8B"/>
    <w:multiLevelType w:val="hybridMultilevel"/>
    <w:tmpl w:val="66AA076E"/>
    <w:lvl w:ilvl="0" w:tplc="694268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5BAF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C2F0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620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80F1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4C08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80E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2EE3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18B4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4A0DB3"/>
    <w:multiLevelType w:val="hybridMultilevel"/>
    <w:tmpl w:val="FC54E184"/>
    <w:lvl w:ilvl="0" w:tplc="498E49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0A8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2839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FCA1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7C8A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106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0492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C06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A8F4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5FF1724"/>
    <w:multiLevelType w:val="hybridMultilevel"/>
    <w:tmpl w:val="05E6A880"/>
    <w:lvl w:ilvl="0" w:tplc="DBB0A6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BF2EF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4E83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ED5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721B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0689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4AD4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3485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428D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7FD98ED"/>
    <w:multiLevelType w:val="hybridMultilevel"/>
    <w:tmpl w:val="2A3EE3D2"/>
    <w:lvl w:ilvl="0" w:tplc="A6C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9886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8CA4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D057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163F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261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4DC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A8E5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B614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8096FAE"/>
    <w:multiLevelType w:val="hybridMultilevel"/>
    <w:tmpl w:val="6756A7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B11AD86"/>
    <w:multiLevelType w:val="hybridMultilevel"/>
    <w:tmpl w:val="FFFFFFFF"/>
    <w:lvl w:ilvl="0" w:tplc="63A2A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8A5C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2443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10B4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DACB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6C4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4AD1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BA30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88FA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C5EE229"/>
    <w:multiLevelType w:val="hybridMultilevel"/>
    <w:tmpl w:val="96E68B14"/>
    <w:lvl w:ilvl="0" w:tplc="FAA646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6CCB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3611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483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CCD5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864D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06C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2051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981F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0CF1BC8"/>
    <w:multiLevelType w:val="hybridMultilevel"/>
    <w:tmpl w:val="023C0C6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5CEC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76C0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9AF6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50BA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181F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800E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FEEC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38FE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765410"/>
    <w:multiLevelType w:val="hybridMultilevel"/>
    <w:tmpl w:val="0066C880"/>
    <w:lvl w:ilvl="0" w:tplc="4C3023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AD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92F3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9441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CC0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3C5E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701F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7294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B4B1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6A6244D"/>
    <w:multiLevelType w:val="hybridMultilevel"/>
    <w:tmpl w:val="3D30A722"/>
    <w:lvl w:ilvl="0" w:tplc="32E836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ECD4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387C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622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A5A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EE3C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BC6B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AA6C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F84B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8F47D98"/>
    <w:multiLevelType w:val="multilevel"/>
    <w:tmpl w:val="12607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B826CDC"/>
    <w:multiLevelType w:val="hybridMultilevel"/>
    <w:tmpl w:val="6B5CFED8"/>
    <w:lvl w:ilvl="0" w:tplc="2924C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F00B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9C98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0096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CCC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7659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0CB1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96DE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D048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C585D73"/>
    <w:multiLevelType w:val="hybridMultilevel"/>
    <w:tmpl w:val="F95275F0"/>
    <w:lvl w:ilvl="0" w:tplc="12A6C6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3E45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B046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2A3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AA5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F67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095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E092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AC27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424942"/>
    <w:multiLevelType w:val="hybridMultilevel"/>
    <w:tmpl w:val="3BA0D4E0"/>
    <w:lvl w:ilvl="0" w:tplc="4A88CD7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FBEF7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FACA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6AEB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49D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A063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8C6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5AD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28FB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916247">
    <w:abstractNumId w:val="68"/>
  </w:num>
  <w:num w:numId="2" w16cid:durableId="1445344174">
    <w:abstractNumId w:val="8"/>
  </w:num>
  <w:num w:numId="3" w16cid:durableId="538322943">
    <w:abstractNumId w:val="73"/>
  </w:num>
  <w:num w:numId="4" w16cid:durableId="304286936">
    <w:abstractNumId w:val="54"/>
  </w:num>
  <w:num w:numId="5" w16cid:durableId="701438913">
    <w:abstractNumId w:val="29"/>
  </w:num>
  <w:num w:numId="6" w16cid:durableId="1959676922">
    <w:abstractNumId w:val="13"/>
  </w:num>
  <w:num w:numId="7" w16cid:durableId="874661374">
    <w:abstractNumId w:val="46"/>
  </w:num>
  <w:num w:numId="8" w16cid:durableId="2011519240">
    <w:abstractNumId w:val="21"/>
  </w:num>
  <w:num w:numId="9" w16cid:durableId="2069188559">
    <w:abstractNumId w:val="36"/>
  </w:num>
  <w:num w:numId="10" w16cid:durableId="1492259537">
    <w:abstractNumId w:val="9"/>
  </w:num>
  <w:num w:numId="11" w16cid:durableId="2104717936">
    <w:abstractNumId w:val="12"/>
  </w:num>
  <w:num w:numId="12" w16cid:durableId="1927423794">
    <w:abstractNumId w:val="24"/>
  </w:num>
  <w:num w:numId="13" w16cid:durableId="723258530">
    <w:abstractNumId w:val="16"/>
  </w:num>
  <w:num w:numId="14" w16cid:durableId="1642491527">
    <w:abstractNumId w:val="60"/>
  </w:num>
  <w:num w:numId="15" w16cid:durableId="687947779">
    <w:abstractNumId w:val="10"/>
  </w:num>
  <w:num w:numId="16" w16cid:durableId="1642271845">
    <w:abstractNumId w:val="52"/>
  </w:num>
  <w:num w:numId="17" w16cid:durableId="1747876666">
    <w:abstractNumId w:val="53"/>
  </w:num>
  <w:num w:numId="18" w16cid:durableId="1948661644">
    <w:abstractNumId w:val="5"/>
  </w:num>
  <w:num w:numId="19" w16cid:durableId="1134641460">
    <w:abstractNumId w:val="26"/>
  </w:num>
  <w:num w:numId="20" w16cid:durableId="1419056093">
    <w:abstractNumId w:val="35"/>
  </w:num>
  <w:num w:numId="21" w16cid:durableId="210196499">
    <w:abstractNumId w:val="38"/>
  </w:num>
  <w:num w:numId="22" w16cid:durableId="638340805">
    <w:abstractNumId w:val="57"/>
  </w:num>
  <w:num w:numId="23" w16cid:durableId="39212447">
    <w:abstractNumId w:val="6"/>
  </w:num>
  <w:num w:numId="24" w16cid:durableId="491873810">
    <w:abstractNumId w:val="44"/>
  </w:num>
  <w:num w:numId="25" w16cid:durableId="1394700877">
    <w:abstractNumId w:val="31"/>
  </w:num>
  <w:num w:numId="26" w16cid:durableId="1244292248">
    <w:abstractNumId w:val="61"/>
  </w:num>
  <w:num w:numId="27" w16cid:durableId="79716063">
    <w:abstractNumId w:val="2"/>
  </w:num>
  <w:num w:numId="28" w16cid:durableId="839926252">
    <w:abstractNumId w:val="17"/>
  </w:num>
  <w:num w:numId="29" w16cid:durableId="1320113569">
    <w:abstractNumId w:val="66"/>
  </w:num>
  <w:num w:numId="30" w16cid:durableId="257298695">
    <w:abstractNumId w:val="1"/>
  </w:num>
  <w:num w:numId="31" w16cid:durableId="738943233">
    <w:abstractNumId w:val="14"/>
  </w:num>
  <w:num w:numId="32" w16cid:durableId="1073117690">
    <w:abstractNumId w:val="70"/>
  </w:num>
  <w:num w:numId="33" w16cid:durableId="1458791503">
    <w:abstractNumId w:val="62"/>
  </w:num>
  <w:num w:numId="34" w16cid:durableId="771433975">
    <w:abstractNumId w:val="81"/>
  </w:num>
  <w:num w:numId="35" w16cid:durableId="1422945993">
    <w:abstractNumId w:val="23"/>
  </w:num>
  <w:num w:numId="36" w16cid:durableId="1146508735">
    <w:abstractNumId w:val="48"/>
  </w:num>
  <w:num w:numId="37" w16cid:durableId="2142720283">
    <w:abstractNumId w:val="47"/>
  </w:num>
  <w:num w:numId="38" w16cid:durableId="1777210055">
    <w:abstractNumId w:val="18"/>
  </w:num>
  <w:num w:numId="39" w16cid:durableId="144858826">
    <w:abstractNumId w:val="19"/>
  </w:num>
  <w:num w:numId="40" w16cid:durableId="520356184">
    <w:abstractNumId w:val="71"/>
  </w:num>
  <w:num w:numId="41" w16cid:durableId="1672221443">
    <w:abstractNumId w:val="67"/>
  </w:num>
  <w:num w:numId="42" w16cid:durableId="1469860814">
    <w:abstractNumId w:val="7"/>
  </w:num>
  <w:num w:numId="43" w16cid:durableId="1656451041">
    <w:abstractNumId w:val="32"/>
  </w:num>
  <w:num w:numId="44" w16cid:durableId="8876304">
    <w:abstractNumId w:val="75"/>
  </w:num>
  <w:num w:numId="45" w16cid:durableId="1797790075">
    <w:abstractNumId w:val="11"/>
  </w:num>
  <w:num w:numId="46" w16cid:durableId="939871403">
    <w:abstractNumId w:val="80"/>
  </w:num>
  <w:num w:numId="47" w16cid:durableId="1894190116">
    <w:abstractNumId w:val="40"/>
  </w:num>
  <w:num w:numId="48" w16cid:durableId="1017077774">
    <w:abstractNumId w:val="79"/>
  </w:num>
  <w:num w:numId="49" w16cid:durableId="178393824">
    <w:abstractNumId w:val="77"/>
  </w:num>
  <w:num w:numId="50" w16cid:durableId="1223055061">
    <w:abstractNumId w:val="34"/>
  </w:num>
  <w:num w:numId="51" w16cid:durableId="1181895599">
    <w:abstractNumId w:val="76"/>
  </w:num>
  <w:num w:numId="52" w16cid:durableId="583148156">
    <w:abstractNumId w:val="20"/>
  </w:num>
  <w:num w:numId="53" w16cid:durableId="2111855365">
    <w:abstractNumId w:val="56"/>
  </w:num>
  <w:num w:numId="54" w16cid:durableId="890120609">
    <w:abstractNumId w:val="69"/>
  </w:num>
  <w:num w:numId="55" w16cid:durableId="2130008635">
    <w:abstractNumId w:val="74"/>
  </w:num>
  <w:num w:numId="56" w16cid:durableId="1875580104">
    <w:abstractNumId w:val="43"/>
  </w:num>
  <w:num w:numId="57" w16cid:durableId="706026560">
    <w:abstractNumId w:val="4"/>
  </w:num>
  <w:num w:numId="58" w16cid:durableId="2088574278">
    <w:abstractNumId w:val="33"/>
  </w:num>
  <w:num w:numId="59" w16cid:durableId="1545825884">
    <w:abstractNumId w:val="0"/>
  </w:num>
  <w:num w:numId="60" w16cid:durableId="94635946">
    <w:abstractNumId w:val="49"/>
  </w:num>
  <w:num w:numId="61" w16cid:durableId="633370141">
    <w:abstractNumId w:val="25"/>
  </w:num>
  <w:num w:numId="62" w16cid:durableId="113520358">
    <w:abstractNumId w:val="51"/>
  </w:num>
  <w:num w:numId="63" w16cid:durableId="1009866378">
    <w:abstractNumId w:val="58"/>
  </w:num>
  <w:num w:numId="64" w16cid:durableId="1086924838">
    <w:abstractNumId w:val="65"/>
  </w:num>
  <w:num w:numId="65" w16cid:durableId="1416705052">
    <w:abstractNumId w:val="15"/>
  </w:num>
  <w:num w:numId="66" w16cid:durableId="799417609">
    <w:abstractNumId w:val="39"/>
  </w:num>
  <w:num w:numId="67" w16cid:durableId="1398437842">
    <w:abstractNumId w:val="50"/>
  </w:num>
  <w:num w:numId="68" w16cid:durableId="173031183">
    <w:abstractNumId w:val="72"/>
  </w:num>
  <w:num w:numId="69" w16cid:durableId="1298923706">
    <w:abstractNumId w:val="41"/>
  </w:num>
  <w:num w:numId="70" w16cid:durableId="258417411">
    <w:abstractNumId w:val="78"/>
  </w:num>
  <w:num w:numId="71" w16cid:durableId="265161493">
    <w:abstractNumId w:val="64"/>
  </w:num>
  <w:num w:numId="72" w16cid:durableId="650448664">
    <w:abstractNumId w:val="42"/>
  </w:num>
  <w:num w:numId="73" w16cid:durableId="1017729696">
    <w:abstractNumId w:val="55"/>
  </w:num>
  <w:num w:numId="74" w16cid:durableId="1528789948">
    <w:abstractNumId w:val="22"/>
  </w:num>
  <w:num w:numId="75" w16cid:durableId="1731153425">
    <w:abstractNumId w:val="37"/>
  </w:num>
  <w:num w:numId="76" w16cid:durableId="1538422850">
    <w:abstractNumId w:val="63"/>
  </w:num>
  <w:num w:numId="77" w16cid:durableId="46102136">
    <w:abstractNumId w:val="27"/>
  </w:num>
  <w:num w:numId="78" w16cid:durableId="1542744472">
    <w:abstractNumId w:val="59"/>
  </w:num>
  <w:num w:numId="79" w16cid:durableId="644359216">
    <w:abstractNumId w:val="30"/>
  </w:num>
  <w:num w:numId="80" w16cid:durableId="1956326519">
    <w:abstractNumId w:val="3"/>
  </w:num>
  <w:num w:numId="81" w16cid:durableId="1658991895">
    <w:abstractNumId w:val="45"/>
  </w:num>
  <w:num w:numId="82" w16cid:durableId="602299915">
    <w:abstractNumId w:val="2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2D108B"/>
    <w:rsid w:val="00000B4D"/>
    <w:rsid w:val="00000BE4"/>
    <w:rsid w:val="0000281B"/>
    <w:rsid w:val="00002B8B"/>
    <w:rsid w:val="00004BEC"/>
    <w:rsid w:val="00006999"/>
    <w:rsid w:val="000078AD"/>
    <w:rsid w:val="00010860"/>
    <w:rsid w:val="000115C3"/>
    <w:rsid w:val="000115E2"/>
    <w:rsid w:val="00012249"/>
    <w:rsid w:val="0001283A"/>
    <w:rsid w:val="00012C26"/>
    <w:rsid w:val="00015ED9"/>
    <w:rsid w:val="00024321"/>
    <w:rsid w:val="000276FD"/>
    <w:rsid w:val="000305D4"/>
    <w:rsid w:val="00031391"/>
    <w:rsid w:val="00032906"/>
    <w:rsid w:val="00034BB2"/>
    <w:rsid w:val="00034BB7"/>
    <w:rsid w:val="000363E4"/>
    <w:rsid w:val="00036F83"/>
    <w:rsid w:val="00040156"/>
    <w:rsid w:val="00040266"/>
    <w:rsid w:val="00042427"/>
    <w:rsid w:val="00044F41"/>
    <w:rsid w:val="00045179"/>
    <w:rsid w:val="00046F43"/>
    <w:rsid w:val="0004765A"/>
    <w:rsid w:val="00047A29"/>
    <w:rsid w:val="00047A95"/>
    <w:rsid w:val="000522C5"/>
    <w:rsid w:val="00053CC1"/>
    <w:rsid w:val="00054CC5"/>
    <w:rsid w:val="00054FB6"/>
    <w:rsid w:val="0005565C"/>
    <w:rsid w:val="00056AE0"/>
    <w:rsid w:val="000570AC"/>
    <w:rsid w:val="000606D2"/>
    <w:rsid w:val="00061329"/>
    <w:rsid w:val="00061409"/>
    <w:rsid w:val="00061914"/>
    <w:rsid w:val="00061AC8"/>
    <w:rsid w:val="000634E3"/>
    <w:rsid w:val="00064BDB"/>
    <w:rsid w:val="00067CF8"/>
    <w:rsid w:val="0007006D"/>
    <w:rsid w:val="00070A46"/>
    <w:rsid w:val="00071635"/>
    <w:rsid w:val="00071B9B"/>
    <w:rsid w:val="000723AD"/>
    <w:rsid w:val="0007267C"/>
    <w:rsid w:val="00073879"/>
    <w:rsid w:val="00073AEA"/>
    <w:rsid w:val="00074037"/>
    <w:rsid w:val="00074E6E"/>
    <w:rsid w:val="000765D8"/>
    <w:rsid w:val="0007710D"/>
    <w:rsid w:val="0007F594"/>
    <w:rsid w:val="000854E9"/>
    <w:rsid w:val="00085646"/>
    <w:rsid w:val="00085D2A"/>
    <w:rsid w:val="00085EA4"/>
    <w:rsid w:val="00086D28"/>
    <w:rsid w:val="000870AD"/>
    <w:rsid w:val="00091451"/>
    <w:rsid w:val="00092BC6"/>
    <w:rsid w:val="00094747"/>
    <w:rsid w:val="0009631C"/>
    <w:rsid w:val="000976C3"/>
    <w:rsid w:val="000A14ED"/>
    <w:rsid w:val="000A2C53"/>
    <w:rsid w:val="000A3DA3"/>
    <w:rsid w:val="000A4276"/>
    <w:rsid w:val="000A765A"/>
    <w:rsid w:val="000A7EB7"/>
    <w:rsid w:val="000B03A2"/>
    <w:rsid w:val="000B0A12"/>
    <w:rsid w:val="000B0DA7"/>
    <w:rsid w:val="000B1483"/>
    <w:rsid w:val="000B1C49"/>
    <w:rsid w:val="000B2E83"/>
    <w:rsid w:val="000B4168"/>
    <w:rsid w:val="000B56C9"/>
    <w:rsid w:val="000B5BCC"/>
    <w:rsid w:val="000C17B1"/>
    <w:rsid w:val="000C1F90"/>
    <w:rsid w:val="000C23AA"/>
    <w:rsid w:val="000C28A4"/>
    <w:rsid w:val="000C6594"/>
    <w:rsid w:val="000C6C89"/>
    <w:rsid w:val="000C6CF5"/>
    <w:rsid w:val="000C6DC7"/>
    <w:rsid w:val="000C7578"/>
    <w:rsid w:val="000C7C8B"/>
    <w:rsid w:val="000C7CFF"/>
    <w:rsid w:val="000D0F07"/>
    <w:rsid w:val="000D1754"/>
    <w:rsid w:val="000D2F33"/>
    <w:rsid w:val="000D4E09"/>
    <w:rsid w:val="000D5E32"/>
    <w:rsid w:val="000D7B27"/>
    <w:rsid w:val="000D7C73"/>
    <w:rsid w:val="000E08FA"/>
    <w:rsid w:val="000E1DDD"/>
    <w:rsid w:val="000E2081"/>
    <w:rsid w:val="000E2D77"/>
    <w:rsid w:val="000E4A4F"/>
    <w:rsid w:val="000E63E0"/>
    <w:rsid w:val="000E6F9D"/>
    <w:rsid w:val="000F1C4F"/>
    <w:rsid w:val="000F3101"/>
    <w:rsid w:val="000F4ABE"/>
    <w:rsid w:val="000F5029"/>
    <w:rsid w:val="000F623C"/>
    <w:rsid w:val="000F7988"/>
    <w:rsid w:val="000F7D7A"/>
    <w:rsid w:val="001003FC"/>
    <w:rsid w:val="001012E4"/>
    <w:rsid w:val="00101332"/>
    <w:rsid w:val="00101F10"/>
    <w:rsid w:val="00101F20"/>
    <w:rsid w:val="00102886"/>
    <w:rsid w:val="00103388"/>
    <w:rsid w:val="00103C23"/>
    <w:rsid w:val="00104199"/>
    <w:rsid w:val="00104A46"/>
    <w:rsid w:val="001055FB"/>
    <w:rsid w:val="001069E9"/>
    <w:rsid w:val="00106B8A"/>
    <w:rsid w:val="00107F08"/>
    <w:rsid w:val="00110491"/>
    <w:rsid w:val="00111F1F"/>
    <w:rsid w:val="00112063"/>
    <w:rsid w:val="0011250D"/>
    <w:rsid w:val="001126AE"/>
    <w:rsid w:val="001145AF"/>
    <w:rsid w:val="00116376"/>
    <w:rsid w:val="001223A4"/>
    <w:rsid w:val="00122762"/>
    <w:rsid w:val="0012293F"/>
    <w:rsid w:val="00124043"/>
    <w:rsid w:val="00127ACC"/>
    <w:rsid w:val="00130A12"/>
    <w:rsid w:val="00132B1D"/>
    <w:rsid w:val="001355F5"/>
    <w:rsid w:val="001358E4"/>
    <w:rsid w:val="00135E2E"/>
    <w:rsid w:val="001360E9"/>
    <w:rsid w:val="0013681F"/>
    <w:rsid w:val="00137051"/>
    <w:rsid w:val="001374FA"/>
    <w:rsid w:val="0013791B"/>
    <w:rsid w:val="0014030C"/>
    <w:rsid w:val="00140C25"/>
    <w:rsid w:val="00141527"/>
    <w:rsid w:val="001417D3"/>
    <w:rsid w:val="0014208D"/>
    <w:rsid w:val="0014351C"/>
    <w:rsid w:val="00144CE0"/>
    <w:rsid w:val="00145860"/>
    <w:rsid w:val="001468E7"/>
    <w:rsid w:val="00146BC8"/>
    <w:rsid w:val="001472C2"/>
    <w:rsid w:val="001477A0"/>
    <w:rsid w:val="001516E3"/>
    <w:rsid w:val="001518C4"/>
    <w:rsid w:val="00151B65"/>
    <w:rsid w:val="00154AD4"/>
    <w:rsid w:val="0015581D"/>
    <w:rsid w:val="00155E11"/>
    <w:rsid w:val="0015703F"/>
    <w:rsid w:val="00160337"/>
    <w:rsid w:val="00161554"/>
    <w:rsid w:val="001616E1"/>
    <w:rsid w:val="001617BE"/>
    <w:rsid w:val="00163346"/>
    <w:rsid w:val="0016380E"/>
    <w:rsid w:val="00163C08"/>
    <w:rsid w:val="00163CDA"/>
    <w:rsid w:val="00163FCE"/>
    <w:rsid w:val="00164012"/>
    <w:rsid w:val="001643DE"/>
    <w:rsid w:val="00165B5D"/>
    <w:rsid w:val="00170925"/>
    <w:rsid w:val="00174CF8"/>
    <w:rsid w:val="00174E29"/>
    <w:rsid w:val="00174EC2"/>
    <w:rsid w:val="0017533D"/>
    <w:rsid w:val="001762AB"/>
    <w:rsid w:val="00176B02"/>
    <w:rsid w:val="00177068"/>
    <w:rsid w:val="001774F4"/>
    <w:rsid w:val="00180D6F"/>
    <w:rsid w:val="00184A21"/>
    <w:rsid w:val="001854CD"/>
    <w:rsid w:val="00192407"/>
    <w:rsid w:val="001949E5"/>
    <w:rsid w:val="001956CC"/>
    <w:rsid w:val="00195A24"/>
    <w:rsid w:val="00195DDD"/>
    <w:rsid w:val="001A2383"/>
    <w:rsid w:val="001A57FE"/>
    <w:rsid w:val="001A62FF"/>
    <w:rsid w:val="001A63B9"/>
    <w:rsid w:val="001A6537"/>
    <w:rsid w:val="001A67EE"/>
    <w:rsid w:val="001A72FA"/>
    <w:rsid w:val="001B32EE"/>
    <w:rsid w:val="001B3D6D"/>
    <w:rsid w:val="001B43E3"/>
    <w:rsid w:val="001B441C"/>
    <w:rsid w:val="001B5FDA"/>
    <w:rsid w:val="001B7AEB"/>
    <w:rsid w:val="001C011E"/>
    <w:rsid w:val="001C0A70"/>
    <w:rsid w:val="001C26D6"/>
    <w:rsid w:val="001C3FB8"/>
    <w:rsid w:val="001C406D"/>
    <w:rsid w:val="001C55FB"/>
    <w:rsid w:val="001C63D4"/>
    <w:rsid w:val="001D20DD"/>
    <w:rsid w:val="001D3F88"/>
    <w:rsid w:val="001D6256"/>
    <w:rsid w:val="001D63B7"/>
    <w:rsid w:val="001D6826"/>
    <w:rsid w:val="001D780C"/>
    <w:rsid w:val="001E0656"/>
    <w:rsid w:val="001E06F3"/>
    <w:rsid w:val="001E0707"/>
    <w:rsid w:val="001E31E5"/>
    <w:rsid w:val="001E3EB5"/>
    <w:rsid w:val="001E447E"/>
    <w:rsid w:val="001F12B7"/>
    <w:rsid w:val="001F132F"/>
    <w:rsid w:val="001F155D"/>
    <w:rsid w:val="001F1B48"/>
    <w:rsid w:val="001F3107"/>
    <w:rsid w:val="001F373C"/>
    <w:rsid w:val="001F72D1"/>
    <w:rsid w:val="001F730E"/>
    <w:rsid w:val="001F780F"/>
    <w:rsid w:val="002002AD"/>
    <w:rsid w:val="002003C3"/>
    <w:rsid w:val="002006C7"/>
    <w:rsid w:val="00201C2B"/>
    <w:rsid w:val="002024E1"/>
    <w:rsid w:val="00203141"/>
    <w:rsid w:val="002035FB"/>
    <w:rsid w:val="00203C66"/>
    <w:rsid w:val="00205966"/>
    <w:rsid w:val="00212591"/>
    <w:rsid w:val="002137A7"/>
    <w:rsid w:val="00214909"/>
    <w:rsid w:val="002152AD"/>
    <w:rsid w:val="002159B7"/>
    <w:rsid w:val="00215B68"/>
    <w:rsid w:val="00216433"/>
    <w:rsid w:val="00217306"/>
    <w:rsid w:val="00217501"/>
    <w:rsid w:val="00217746"/>
    <w:rsid w:val="00217C58"/>
    <w:rsid w:val="0022099A"/>
    <w:rsid w:val="0022527D"/>
    <w:rsid w:val="002254FB"/>
    <w:rsid w:val="00230C2C"/>
    <w:rsid w:val="0023118D"/>
    <w:rsid w:val="0023175D"/>
    <w:rsid w:val="00231C0E"/>
    <w:rsid w:val="0023211F"/>
    <w:rsid w:val="00234DB3"/>
    <w:rsid w:val="002420B5"/>
    <w:rsid w:val="00243D28"/>
    <w:rsid w:val="00244AA9"/>
    <w:rsid w:val="00245720"/>
    <w:rsid w:val="00246140"/>
    <w:rsid w:val="00250DA3"/>
    <w:rsid w:val="002528D9"/>
    <w:rsid w:val="00252DCD"/>
    <w:rsid w:val="002534B0"/>
    <w:rsid w:val="002542EE"/>
    <w:rsid w:val="00255DDA"/>
    <w:rsid w:val="00256C1A"/>
    <w:rsid w:val="00257692"/>
    <w:rsid w:val="0025C7B3"/>
    <w:rsid w:val="002611CB"/>
    <w:rsid w:val="002612AC"/>
    <w:rsid w:val="00261916"/>
    <w:rsid w:val="0026261B"/>
    <w:rsid w:val="00262DB3"/>
    <w:rsid w:val="002643DB"/>
    <w:rsid w:val="002643FA"/>
    <w:rsid w:val="0026461A"/>
    <w:rsid w:val="0026598D"/>
    <w:rsid w:val="002662DE"/>
    <w:rsid w:val="00267835"/>
    <w:rsid w:val="002714D3"/>
    <w:rsid w:val="00272AA7"/>
    <w:rsid w:val="002730C3"/>
    <w:rsid w:val="00273A03"/>
    <w:rsid w:val="00273DE4"/>
    <w:rsid w:val="00274AD2"/>
    <w:rsid w:val="0027588C"/>
    <w:rsid w:val="00276FDA"/>
    <w:rsid w:val="00281F91"/>
    <w:rsid w:val="002845D9"/>
    <w:rsid w:val="00284B47"/>
    <w:rsid w:val="00285549"/>
    <w:rsid w:val="002870C1"/>
    <w:rsid w:val="0029015B"/>
    <w:rsid w:val="00290F31"/>
    <w:rsid w:val="002942FB"/>
    <w:rsid w:val="002945F3"/>
    <w:rsid w:val="00294B01"/>
    <w:rsid w:val="00295458"/>
    <w:rsid w:val="0029589B"/>
    <w:rsid w:val="0029617E"/>
    <w:rsid w:val="00297CAB"/>
    <w:rsid w:val="002A2428"/>
    <w:rsid w:val="002A42B5"/>
    <w:rsid w:val="002A4BE2"/>
    <w:rsid w:val="002A5875"/>
    <w:rsid w:val="002A5B23"/>
    <w:rsid w:val="002A69B2"/>
    <w:rsid w:val="002A75F3"/>
    <w:rsid w:val="002A7774"/>
    <w:rsid w:val="002B0BF0"/>
    <w:rsid w:val="002B315C"/>
    <w:rsid w:val="002B3CDB"/>
    <w:rsid w:val="002B49E7"/>
    <w:rsid w:val="002B52C8"/>
    <w:rsid w:val="002B5E6F"/>
    <w:rsid w:val="002B6467"/>
    <w:rsid w:val="002B76B5"/>
    <w:rsid w:val="002C1104"/>
    <w:rsid w:val="002C14D0"/>
    <w:rsid w:val="002C2F92"/>
    <w:rsid w:val="002C3AED"/>
    <w:rsid w:val="002C63FC"/>
    <w:rsid w:val="002C7153"/>
    <w:rsid w:val="002C7F08"/>
    <w:rsid w:val="002D04B3"/>
    <w:rsid w:val="002D0C43"/>
    <w:rsid w:val="002D199C"/>
    <w:rsid w:val="002D5422"/>
    <w:rsid w:val="002D5A3E"/>
    <w:rsid w:val="002D621B"/>
    <w:rsid w:val="002D718A"/>
    <w:rsid w:val="002D7A53"/>
    <w:rsid w:val="002E0BB3"/>
    <w:rsid w:val="002E240A"/>
    <w:rsid w:val="002E390C"/>
    <w:rsid w:val="002E3C23"/>
    <w:rsid w:val="002E4196"/>
    <w:rsid w:val="002E549C"/>
    <w:rsid w:val="002F0ABA"/>
    <w:rsid w:val="002F137F"/>
    <w:rsid w:val="002F17F0"/>
    <w:rsid w:val="002F4906"/>
    <w:rsid w:val="002F5301"/>
    <w:rsid w:val="002F7BFA"/>
    <w:rsid w:val="002F7C0D"/>
    <w:rsid w:val="00301364"/>
    <w:rsid w:val="003048F5"/>
    <w:rsid w:val="00305800"/>
    <w:rsid w:val="0030760D"/>
    <w:rsid w:val="00310695"/>
    <w:rsid w:val="00311121"/>
    <w:rsid w:val="00317E03"/>
    <w:rsid w:val="0032006F"/>
    <w:rsid w:val="00321675"/>
    <w:rsid w:val="003236E0"/>
    <w:rsid w:val="0032398B"/>
    <w:rsid w:val="003240EE"/>
    <w:rsid w:val="003252CB"/>
    <w:rsid w:val="00326BD6"/>
    <w:rsid w:val="003301D2"/>
    <w:rsid w:val="003324D1"/>
    <w:rsid w:val="0033316A"/>
    <w:rsid w:val="0033661C"/>
    <w:rsid w:val="003375E8"/>
    <w:rsid w:val="00343133"/>
    <w:rsid w:val="0034482B"/>
    <w:rsid w:val="00345B39"/>
    <w:rsid w:val="00347A20"/>
    <w:rsid w:val="00347B2F"/>
    <w:rsid w:val="0035051A"/>
    <w:rsid w:val="0035096D"/>
    <w:rsid w:val="00350D06"/>
    <w:rsid w:val="00350E04"/>
    <w:rsid w:val="003519AD"/>
    <w:rsid w:val="00351BA5"/>
    <w:rsid w:val="00353E22"/>
    <w:rsid w:val="0035487A"/>
    <w:rsid w:val="003549A4"/>
    <w:rsid w:val="0035788B"/>
    <w:rsid w:val="00357C99"/>
    <w:rsid w:val="003612DF"/>
    <w:rsid w:val="0036159E"/>
    <w:rsid w:val="00362CAC"/>
    <w:rsid w:val="00363310"/>
    <w:rsid w:val="003636D0"/>
    <w:rsid w:val="00365AB0"/>
    <w:rsid w:val="0036719B"/>
    <w:rsid w:val="00367838"/>
    <w:rsid w:val="00372C6B"/>
    <w:rsid w:val="00372DCB"/>
    <w:rsid w:val="003735BF"/>
    <w:rsid w:val="00373AC1"/>
    <w:rsid w:val="00374453"/>
    <w:rsid w:val="00374BCF"/>
    <w:rsid w:val="00377D1E"/>
    <w:rsid w:val="00380898"/>
    <w:rsid w:val="0038110F"/>
    <w:rsid w:val="00381D3F"/>
    <w:rsid w:val="00382E17"/>
    <w:rsid w:val="00383132"/>
    <w:rsid w:val="00383DA6"/>
    <w:rsid w:val="00387B0B"/>
    <w:rsid w:val="0039042B"/>
    <w:rsid w:val="003908F9"/>
    <w:rsid w:val="003909E9"/>
    <w:rsid w:val="00393F7B"/>
    <w:rsid w:val="003948B7"/>
    <w:rsid w:val="00395EEB"/>
    <w:rsid w:val="00396461"/>
    <w:rsid w:val="00397C4E"/>
    <w:rsid w:val="003A02EC"/>
    <w:rsid w:val="003A0C88"/>
    <w:rsid w:val="003A4C89"/>
    <w:rsid w:val="003A5825"/>
    <w:rsid w:val="003A701E"/>
    <w:rsid w:val="003B0256"/>
    <w:rsid w:val="003B0F34"/>
    <w:rsid w:val="003B189A"/>
    <w:rsid w:val="003B312C"/>
    <w:rsid w:val="003B31F6"/>
    <w:rsid w:val="003B56AA"/>
    <w:rsid w:val="003B7F25"/>
    <w:rsid w:val="003C18B0"/>
    <w:rsid w:val="003C1F7B"/>
    <w:rsid w:val="003C2975"/>
    <w:rsid w:val="003C31C0"/>
    <w:rsid w:val="003C4E04"/>
    <w:rsid w:val="003C5000"/>
    <w:rsid w:val="003C5D1B"/>
    <w:rsid w:val="003C6857"/>
    <w:rsid w:val="003C6F9B"/>
    <w:rsid w:val="003C7060"/>
    <w:rsid w:val="003C71CC"/>
    <w:rsid w:val="003D058D"/>
    <w:rsid w:val="003D07B3"/>
    <w:rsid w:val="003D0F51"/>
    <w:rsid w:val="003D1439"/>
    <w:rsid w:val="003D72B2"/>
    <w:rsid w:val="003E0DCF"/>
    <w:rsid w:val="003E0E0D"/>
    <w:rsid w:val="003E1741"/>
    <w:rsid w:val="003E2975"/>
    <w:rsid w:val="003E66CE"/>
    <w:rsid w:val="003F07BE"/>
    <w:rsid w:val="003F3AE1"/>
    <w:rsid w:val="003F41E9"/>
    <w:rsid w:val="003F634F"/>
    <w:rsid w:val="004003A1"/>
    <w:rsid w:val="00401936"/>
    <w:rsid w:val="00403392"/>
    <w:rsid w:val="0040523D"/>
    <w:rsid w:val="00406CAC"/>
    <w:rsid w:val="00412CD8"/>
    <w:rsid w:val="00414250"/>
    <w:rsid w:val="00414897"/>
    <w:rsid w:val="00415416"/>
    <w:rsid w:val="00415B54"/>
    <w:rsid w:val="00415F83"/>
    <w:rsid w:val="004172BB"/>
    <w:rsid w:val="004176D0"/>
    <w:rsid w:val="004179B7"/>
    <w:rsid w:val="0041E266"/>
    <w:rsid w:val="004213B7"/>
    <w:rsid w:val="00421569"/>
    <w:rsid w:val="0042299C"/>
    <w:rsid w:val="00422F93"/>
    <w:rsid w:val="00423F8E"/>
    <w:rsid w:val="00424670"/>
    <w:rsid w:val="0042640D"/>
    <w:rsid w:val="00426516"/>
    <w:rsid w:val="00426CFD"/>
    <w:rsid w:val="00435837"/>
    <w:rsid w:val="004362EE"/>
    <w:rsid w:val="00436A61"/>
    <w:rsid w:val="00437A77"/>
    <w:rsid w:val="0044243D"/>
    <w:rsid w:val="00443392"/>
    <w:rsid w:val="00443ECA"/>
    <w:rsid w:val="00444E3D"/>
    <w:rsid w:val="00445C29"/>
    <w:rsid w:val="00447128"/>
    <w:rsid w:val="004471B9"/>
    <w:rsid w:val="004516EF"/>
    <w:rsid w:val="004518DE"/>
    <w:rsid w:val="0045206E"/>
    <w:rsid w:val="00454083"/>
    <w:rsid w:val="004574FE"/>
    <w:rsid w:val="00460433"/>
    <w:rsid w:val="00463021"/>
    <w:rsid w:val="004639AB"/>
    <w:rsid w:val="00463CAA"/>
    <w:rsid w:val="0046416C"/>
    <w:rsid w:val="00464CB5"/>
    <w:rsid w:val="004651C2"/>
    <w:rsid w:val="00466BC7"/>
    <w:rsid w:val="004709E1"/>
    <w:rsid w:val="004716B2"/>
    <w:rsid w:val="00471E3F"/>
    <w:rsid w:val="00473441"/>
    <w:rsid w:val="00474CDA"/>
    <w:rsid w:val="0047731F"/>
    <w:rsid w:val="00480104"/>
    <w:rsid w:val="00480782"/>
    <w:rsid w:val="004809C3"/>
    <w:rsid w:val="00481C85"/>
    <w:rsid w:val="00483016"/>
    <w:rsid w:val="00483C36"/>
    <w:rsid w:val="00483EF8"/>
    <w:rsid w:val="00484F38"/>
    <w:rsid w:val="00484FF6"/>
    <w:rsid w:val="00485C8A"/>
    <w:rsid w:val="00491DF0"/>
    <w:rsid w:val="0049285E"/>
    <w:rsid w:val="00492BC2"/>
    <w:rsid w:val="00493061"/>
    <w:rsid w:val="00494CC7"/>
    <w:rsid w:val="00495B51"/>
    <w:rsid w:val="00496FCA"/>
    <w:rsid w:val="00497267"/>
    <w:rsid w:val="00497BE8"/>
    <w:rsid w:val="004A0021"/>
    <w:rsid w:val="004A047E"/>
    <w:rsid w:val="004A05AD"/>
    <w:rsid w:val="004A1585"/>
    <w:rsid w:val="004A1B75"/>
    <w:rsid w:val="004A1FA3"/>
    <w:rsid w:val="004A26D4"/>
    <w:rsid w:val="004A2FD9"/>
    <w:rsid w:val="004A3396"/>
    <w:rsid w:val="004A384C"/>
    <w:rsid w:val="004A4287"/>
    <w:rsid w:val="004A4931"/>
    <w:rsid w:val="004A59C0"/>
    <w:rsid w:val="004A6B08"/>
    <w:rsid w:val="004A6D93"/>
    <w:rsid w:val="004B1431"/>
    <w:rsid w:val="004B21FF"/>
    <w:rsid w:val="004B2B4D"/>
    <w:rsid w:val="004B6E16"/>
    <w:rsid w:val="004C2B99"/>
    <w:rsid w:val="004C2D59"/>
    <w:rsid w:val="004C3249"/>
    <w:rsid w:val="004C34C3"/>
    <w:rsid w:val="004C3AEC"/>
    <w:rsid w:val="004C425C"/>
    <w:rsid w:val="004C4DDD"/>
    <w:rsid w:val="004D058B"/>
    <w:rsid w:val="004D0D3E"/>
    <w:rsid w:val="004D2D6F"/>
    <w:rsid w:val="004D2FC4"/>
    <w:rsid w:val="004D582C"/>
    <w:rsid w:val="004D6D2E"/>
    <w:rsid w:val="004E03FC"/>
    <w:rsid w:val="004E08CC"/>
    <w:rsid w:val="004E1A0B"/>
    <w:rsid w:val="004E2746"/>
    <w:rsid w:val="004E28BA"/>
    <w:rsid w:val="004E5073"/>
    <w:rsid w:val="004E7CE5"/>
    <w:rsid w:val="004F1CC1"/>
    <w:rsid w:val="004F464D"/>
    <w:rsid w:val="004F60CF"/>
    <w:rsid w:val="00503771"/>
    <w:rsid w:val="00503ADF"/>
    <w:rsid w:val="00503D3A"/>
    <w:rsid w:val="00503DA0"/>
    <w:rsid w:val="005040FE"/>
    <w:rsid w:val="00504140"/>
    <w:rsid w:val="00504425"/>
    <w:rsid w:val="00504EEB"/>
    <w:rsid w:val="00505642"/>
    <w:rsid w:val="00505696"/>
    <w:rsid w:val="00505B69"/>
    <w:rsid w:val="005120FE"/>
    <w:rsid w:val="00517B31"/>
    <w:rsid w:val="00520EDE"/>
    <w:rsid w:val="00521A0F"/>
    <w:rsid w:val="00524E87"/>
    <w:rsid w:val="0052622B"/>
    <w:rsid w:val="00530817"/>
    <w:rsid w:val="005324BB"/>
    <w:rsid w:val="00532775"/>
    <w:rsid w:val="0053637C"/>
    <w:rsid w:val="00536B7A"/>
    <w:rsid w:val="00537FD5"/>
    <w:rsid w:val="005465F4"/>
    <w:rsid w:val="0054676D"/>
    <w:rsid w:val="0054688C"/>
    <w:rsid w:val="00546B7E"/>
    <w:rsid w:val="00551BF5"/>
    <w:rsid w:val="00553CB0"/>
    <w:rsid w:val="005542FD"/>
    <w:rsid w:val="0055624F"/>
    <w:rsid w:val="00557BFC"/>
    <w:rsid w:val="00560DF4"/>
    <w:rsid w:val="005618EB"/>
    <w:rsid w:val="005642C6"/>
    <w:rsid w:val="005649F8"/>
    <w:rsid w:val="00567788"/>
    <w:rsid w:val="00567959"/>
    <w:rsid w:val="00568F76"/>
    <w:rsid w:val="00570880"/>
    <w:rsid w:val="005710C6"/>
    <w:rsid w:val="00572B4F"/>
    <w:rsid w:val="00573E11"/>
    <w:rsid w:val="005752CA"/>
    <w:rsid w:val="0057569A"/>
    <w:rsid w:val="0057674E"/>
    <w:rsid w:val="00581618"/>
    <w:rsid w:val="00583360"/>
    <w:rsid w:val="00585032"/>
    <w:rsid w:val="005859F1"/>
    <w:rsid w:val="00591D9D"/>
    <w:rsid w:val="00592416"/>
    <w:rsid w:val="005967D3"/>
    <w:rsid w:val="0059698C"/>
    <w:rsid w:val="00597E98"/>
    <w:rsid w:val="005A38D8"/>
    <w:rsid w:val="005A3AC4"/>
    <w:rsid w:val="005A41AD"/>
    <w:rsid w:val="005A5140"/>
    <w:rsid w:val="005A546F"/>
    <w:rsid w:val="005A6A95"/>
    <w:rsid w:val="005B1A05"/>
    <w:rsid w:val="005B1EAD"/>
    <w:rsid w:val="005B1F15"/>
    <w:rsid w:val="005B3C4B"/>
    <w:rsid w:val="005B6A70"/>
    <w:rsid w:val="005B6D15"/>
    <w:rsid w:val="005B7CB4"/>
    <w:rsid w:val="005C0EBD"/>
    <w:rsid w:val="005C418B"/>
    <w:rsid w:val="005C4912"/>
    <w:rsid w:val="005C767B"/>
    <w:rsid w:val="005D195C"/>
    <w:rsid w:val="005D2ED7"/>
    <w:rsid w:val="005D30CE"/>
    <w:rsid w:val="005D5077"/>
    <w:rsid w:val="005D52A6"/>
    <w:rsid w:val="005D52FA"/>
    <w:rsid w:val="005D53CA"/>
    <w:rsid w:val="005E15D0"/>
    <w:rsid w:val="005E2447"/>
    <w:rsid w:val="005E5890"/>
    <w:rsid w:val="005F067B"/>
    <w:rsid w:val="005F0B10"/>
    <w:rsid w:val="005F1E8D"/>
    <w:rsid w:val="005F4C60"/>
    <w:rsid w:val="005F6030"/>
    <w:rsid w:val="005F784C"/>
    <w:rsid w:val="00601577"/>
    <w:rsid w:val="00604243"/>
    <w:rsid w:val="00605EFD"/>
    <w:rsid w:val="00606055"/>
    <w:rsid w:val="00607B50"/>
    <w:rsid w:val="0060B4D2"/>
    <w:rsid w:val="00610773"/>
    <w:rsid w:val="0061106C"/>
    <w:rsid w:val="00612C8E"/>
    <w:rsid w:val="00613162"/>
    <w:rsid w:val="00613FB4"/>
    <w:rsid w:val="00613FEC"/>
    <w:rsid w:val="00615618"/>
    <w:rsid w:val="006159DC"/>
    <w:rsid w:val="00615DD3"/>
    <w:rsid w:val="00617F0F"/>
    <w:rsid w:val="00620115"/>
    <w:rsid w:val="006220F5"/>
    <w:rsid w:val="006221D9"/>
    <w:rsid w:val="00622246"/>
    <w:rsid w:val="00623B13"/>
    <w:rsid w:val="00624CC5"/>
    <w:rsid w:val="00626394"/>
    <w:rsid w:val="00626559"/>
    <w:rsid w:val="00626778"/>
    <w:rsid w:val="00626CB1"/>
    <w:rsid w:val="006274BD"/>
    <w:rsid w:val="00630E4E"/>
    <w:rsid w:val="0063114F"/>
    <w:rsid w:val="00631928"/>
    <w:rsid w:val="0063219E"/>
    <w:rsid w:val="006333BA"/>
    <w:rsid w:val="006338AC"/>
    <w:rsid w:val="00643628"/>
    <w:rsid w:val="00644E60"/>
    <w:rsid w:val="0064569D"/>
    <w:rsid w:val="00647456"/>
    <w:rsid w:val="00647559"/>
    <w:rsid w:val="00650CE5"/>
    <w:rsid w:val="00650F8F"/>
    <w:rsid w:val="00650FEE"/>
    <w:rsid w:val="00651BE1"/>
    <w:rsid w:val="00652BDD"/>
    <w:rsid w:val="00655272"/>
    <w:rsid w:val="00656019"/>
    <w:rsid w:val="00656D7A"/>
    <w:rsid w:val="00656F05"/>
    <w:rsid w:val="00661112"/>
    <w:rsid w:val="00662134"/>
    <w:rsid w:val="00665984"/>
    <w:rsid w:val="00665A72"/>
    <w:rsid w:val="00666509"/>
    <w:rsid w:val="006672E6"/>
    <w:rsid w:val="00670129"/>
    <w:rsid w:val="00670137"/>
    <w:rsid w:val="006729D7"/>
    <w:rsid w:val="00672B02"/>
    <w:rsid w:val="0067386B"/>
    <w:rsid w:val="00674685"/>
    <w:rsid w:val="00674815"/>
    <w:rsid w:val="00674DF6"/>
    <w:rsid w:val="00674E32"/>
    <w:rsid w:val="00680521"/>
    <w:rsid w:val="0068190E"/>
    <w:rsid w:val="0068344D"/>
    <w:rsid w:val="00683D89"/>
    <w:rsid w:val="006843BC"/>
    <w:rsid w:val="00684CAB"/>
    <w:rsid w:val="00685AA6"/>
    <w:rsid w:val="006865C6"/>
    <w:rsid w:val="0068759A"/>
    <w:rsid w:val="006876A3"/>
    <w:rsid w:val="00687DE4"/>
    <w:rsid w:val="00691A38"/>
    <w:rsid w:val="00691F5D"/>
    <w:rsid w:val="00692614"/>
    <w:rsid w:val="0069473D"/>
    <w:rsid w:val="00694B78"/>
    <w:rsid w:val="006951EB"/>
    <w:rsid w:val="00697E01"/>
    <w:rsid w:val="006A06B5"/>
    <w:rsid w:val="006A0B61"/>
    <w:rsid w:val="006A0C94"/>
    <w:rsid w:val="006A1A2B"/>
    <w:rsid w:val="006A3559"/>
    <w:rsid w:val="006A3E48"/>
    <w:rsid w:val="006A4CA8"/>
    <w:rsid w:val="006A4D2A"/>
    <w:rsid w:val="006A4F9B"/>
    <w:rsid w:val="006A640C"/>
    <w:rsid w:val="006A7E49"/>
    <w:rsid w:val="006B0226"/>
    <w:rsid w:val="006B0A36"/>
    <w:rsid w:val="006B1158"/>
    <w:rsid w:val="006B2E86"/>
    <w:rsid w:val="006B419D"/>
    <w:rsid w:val="006B739C"/>
    <w:rsid w:val="006BABC2"/>
    <w:rsid w:val="006C089D"/>
    <w:rsid w:val="006C1269"/>
    <w:rsid w:val="006C16F2"/>
    <w:rsid w:val="006C3993"/>
    <w:rsid w:val="006C4936"/>
    <w:rsid w:val="006D052E"/>
    <w:rsid w:val="006D0E39"/>
    <w:rsid w:val="006D2CF6"/>
    <w:rsid w:val="006D3AE2"/>
    <w:rsid w:val="006D3B10"/>
    <w:rsid w:val="006D5B2F"/>
    <w:rsid w:val="006D5D8A"/>
    <w:rsid w:val="006E0698"/>
    <w:rsid w:val="006E0DBE"/>
    <w:rsid w:val="006E0F2B"/>
    <w:rsid w:val="006E286A"/>
    <w:rsid w:val="006E3055"/>
    <w:rsid w:val="006E30E8"/>
    <w:rsid w:val="006E4293"/>
    <w:rsid w:val="006E4379"/>
    <w:rsid w:val="006E4BE3"/>
    <w:rsid w:val="006E4F52"/>
    <w:rsid w:val="006E55C1"/>
    <w:rsid w:val="006E925A"/>
    <w:rsid w:val="006F062C"/>
    <w:rsid w:val="006F0A61"/>
    <w:rsid w:val="006F3BF9"/>
    <w:rsid w:val="006F43F3"/>
    <w:rsid w:val="00700103"/>
    <w:rsid w:val="0070063E"/>
    <w:rsid w:val="00700A2A"/>
    <w:rsid w:val="00703A79"/>
    <w:rsid w:val="00704BE1"/>
    <w:rsid w:val="007052AB"/>
    <w:rsid w:val="00705770"/>
    <w:rsid w:val="00706C8D"/>
    <w:rsid w:val="00707CF8"/>
    <w:rsid w:val="00711A42"/>
    <w:rsid w:val="00714C41"/>
    <w:rsid w:val="00714F93"/>
    <w:rsid w:val="00715E3D"/>
    <w:rsid w:val="007175F3"/>
    <w:rsid w:val="00720F80"/>
    <w:rsid w:val="00721762"/>
    <w:rsid w:val="00722E1F"/>
    <w:rsid w:val="00723CB2"/>
    <w:rsid w:val="00723CB6"/>
    <w:rsid w:val="0072409C"/>
    <w:rsid w:val="007252D3"/>
    <w:rsid w:val="00726A82"/>
    <w:rsid w:val="00726BC7"/>
    <w:rsid w:val="00727449"/>
    <w:rsid w:val="00732D6E"/>
    <w:rsid w:val="00733600"/>
    <w:rsid w:val="00734E00"/>
    <w:rsid w:val="00742712"/>
    <w:rsid w:val="00742D32"/>
    <w:rsid w:val="00742EC9"/>
    <w:rsid w:val="00743336"/>
    <w:rsid w:val="00743984"/>
    <w:rsid w:val="0074476B"/>
    <w:rsid w:val="007454E1"/>
    <w:rsid w:val="00745CC4"/>
    <w:rsid w:val="00746D26"/>
    <w:rsid w:val="00747757"/>
    <w:rsid w:val="0074AC13"/>
    <w:rsid w:val="007500EF"/>
    <w:rsid w:val="00753C04"/>
    <w:rsid w:val="00754C0D"/>
    <w:rsid w:val="00754E3C"/>
    <w:rsid w:val="00757303"/>
    <w:rsid w:val="007574A7"/>
    <w:rsid w:val="007575E0"/>
    <w:rsid w:val="00763800"/>
    <w:rsid w:val="00763FCF"/>
    <w:rsid w:val="00766D85"/>
    <w:rsid w:val="00766EC7"/>
    <w:rsid w:val="00770E53"/>
    <w:rsid w:val="00771106"/>
    <w:rsid w:val="00771837"/>
    <w:rsid w:val="007718E9"/>
    <w:rsid w:val="00771BAE"/>
    <w:rsid w:val="00772331"/>
    <w:rsid w:val="007728E4"/>
    <w:rsid w:val="007738BE"/>
    <w:rsid w:val="0077390B"/>
    <w:rsid w:val="00773F89"/>
    <w:rsid w:val="00774A35"/>
    <w:rsid w:val="0078189C"/>
    <w:rsid w:val="00783609"/>
    <w:rsid w:val="00783998"/>
    <w:rsid w:val="00783E5F"/>
    <w:rsid w:val="00784320"/>
    <w:rsid w:val="00784AA9"/>
    <w:rsid w:val="007855F8"/>
    <w:rsid w:val="00790103"/>
    <w:rsid w:val="00791E3E"/>
    <w:rsid w:val="007925D6"/>
    <w:rsid w:val="00793879"/>
    <w:rsid w:val="00794569"/>
    <w:rsid w:val="00794A05"/>
    <w:rsid w:val="00794BC0"/>
    <w:rsid w:val="00794E5A"/>
    <w:rsid w:val="0079502A"/>
    <w:rsid w:val="00795213"/>
    <w:rsid w:val="00796B9E"/>
    <w:rsid w:val="007A0141"/>
    <w:rsid w:val="007A0999"/>
    <w:rsid w:val="007A1314"/>
    <w:rsid w:val="007A18DF"/>
    <w:rsid w:val="007A1B4D"/>
    <w:rsid w:val="007A1E2B"/>
    <w:rsid w:val="007A2D99"/>
    <w:rsid w:val="007A340F"/>
    <w:rsid w:val="007A4E65"/>
    <w:rsid w:val="007A631D"/>
    <w:rsid w:val="007A67A8"/>
    <w:rsid w:val="007A6FB5"/>
    <w:rsid w:val="007ABF35"/>
    <w:rsid w:val="007B0A5B"/>
    <w:rsid w:val="007B17F1"/>
    <w:rsid w:val="007B2ACC"/>
    <w:rsid w:val="007B5201"/>
    <w:rsid w:val="007B627A"/>
    <w:rsid w:val="007B6A47"/>
    <w:rsid w:val="007B7312"/>
    <w:rsid w:val="007C08BC"/>
    <w:rsid w:val="007C4456"/>
    <w:rsid w:val="007C645D"/>
    <w:rsid w:val="007D004D"/>
    <w:rsid w:val="007D054D"/>
    <w:rsid w:val="007D1060"/>
    <w:rsid w:val="007D17D4"/>
    <w:rsid w:val="007D48D8"/>
    <w:rsid w:val="007D4B49"/>
    <w:rsid w:val="007D65D1"/>
    <w:rsid w:val="007D67D4"/>
    <w:rsid w:val="007E0135"/>
    <w:rsid w:val="007E01FC"/>
    <w:rsid w:val="007E1891"/>
    <w:rsid w:val="007E1DF8"/>
    <w:rsid w:val="007E25A5"/>
    <w:rsid w:val="007E2CC6"/>
    <w:rsid w:val="007E44F8"/>
    <w:rsid w:val="007E5B30"/>
    <w:rsid w:val="007E67E0"/>
    <w:rsid w:val="007E7781"/>
    <w:rsid w:val="007F0D9D"/>
    <w:rsid w:val="007F155D"/>
    <w:rsid w:val="007F183D"/>
    <w:rsid w:val="007F2698"/>
    <w:rsid w:val="007F2A47"/>
    <w:rsid w:val="007F2FAA"/>
    <w:rsid w:val="007F3934"/>
    <w:rsid w:val="007F3A24"/>
    <w:rsid w:val="007F3C15"/>
    <w:rsid w:val="007F46DA"/>
    <w:rsid w:val="007F510C"/>
    <w:rsid w:val="007F5B06"/>
    <w:rsid w:val="007F711E"/>
    <w:rsid w:val="007F7F7A"/>
    <w:rsid w:val="0080042C"/>
    <w:rsid w:val="00800EDC"/>
    <w:rsid w:val="008026EB"/>
    <w:rsid w:val="00804497"/>
    <w:rsid w:val="00805465"/>
    <w:rsid w:val="00805DDC"/>
    <w:rsid w:val="00806068"/>
    <w:rsid w:val="008064E2"/>
    <w:rsid w:val="00806964"/>
    <w:rsid w:val="00806DA3"/>
    <w:rsid w:val="0080707C"/>
    <w:rsid w:val="0081027F"/>
    <w:rsid w:val="00810C16"/>
    <w:rsid w:val="008110E6"/>
    <w:rsid w:val="008121A7"/>
    <w:rsid w:val="00812774"/>
    <w:rsid w:val="008134E7"/>
    <w:rsid w:val="008148C5"/>
    <w:rsid w:val="00814B3F"/>
    <w:rsid w:val="00814C55"/>
    <w:rsid w:val="00814C65"/>
    <w:rsid w:val="00815C7E"/>
    <w:rsid w:val="00816FC1"/>
    <w:rsid w:val="008221CF"/>
    <w:rsid w:val="008227F2"/>
    <w:rsid w:val="008231A8"/>
    <w:rsid w:val="008231F7"/>
    <w:rsid w:val="008247A4"/>
    <w:rsid w:val="00824C60"/>
    <w:rsid w:val="00826307"/>
    <w:rsid w:val="008272D7"/>
    <w:rsid w:val="00830703"/>
    <w:rsid w:val="0083107A"/>
    <w:rsid w:val="00831872"/>
    <w:rsid w:val="008322F3"/>
    <w:rsid w:val="0083245E"/>
    <w:rsid w:val="00832839"/>
    <w:rsid w:val="00832D32"/>
    <w:rsid w:val="00833CAB"/>
    <w:rsid w:val="00834869"/>
    <w:rsid w:val="008351E5"/>
    <w:rsid w:val="00835966"/>
    <w:rsid w:val="00836F8C"/>
    <w:rsid w:val="00840211"/>
    <w:rsid w:val="00841729"/>
    <w:rsid w:val="008424E3"/>
    <w:rsid w:val="008429D1"/>
    <w:rsid w:val="008441F5"/>
    <w:rsid w:val="008449CC"/>
    <w:rsid w:val="00844FDD"/>
    <w:rsid w:val="008465B7"/>
    <w:rsid w:val="00850135"/>
    <w:rsid w:val="008501FF"/>
    <w:rsid w:val="0085206D"/>
    <w:rsid w:val="00852B29"/>
    <w:rsid w:val="008536B4"/>
    <w:rsid w:val="0085451E"/>
    <w:rsid w:val="00855036"/>
    <w:rsid w:val="00857038"/>
    <w:rsid w:val="00857D05"/>
    <w:rsid w:val="00857E2C"/>
    <w:rsid w:val="00860EBC"/>
    <w:rsid w:val="008646E6"/>
    <w:rsid w:val="00866861"/>
    <w:rsid w:val="00867600"/>
    <w:rsid w:val="00871618"/>
    <w:rsid w:val="00871D63"/>
    <w:rsid w:val="008721F3"/>
    <w:rsid w:val="00872263"/>
    <w:rsid w:val="008723C4"/>
    <w:rsid w:val="008731D7"/>
    <w:rsid w:val="00875CD7"/>
    <w:rsid w:val="0087605B"/>
    <w:rsid w:val="0087610E"/>
    <w:rsid w:val="00876F92"/>
    <w:rsid w:val="00880AED"/>
    <w:rsid w:val="00882986"/>
    <w:rsid w:val="00883E73"/>
    <w:rsid w:val="008840B1"/>
    <w:rsid w:val="00884ABB"/>
    <w:rsid w:val="0088594B"/>
    <w:rsid w:val="0088640E"/>
    <w:rsid w:val="008875EA"/>
    <w:rsid w:val="0088764C"/>
    <w:rsid w:val="008879DA"/>
    <w:rsid w:val="008917C3"/>
    <w:rsid w:val="00891B8C"/>
    <w:rsid w:val="00891C7A"/>
    <w:rsid w:val="008921DF"/>
    <w:rsid w:val="00892AA4"/>
    <w:rsid w:val="00892B9F"/>
    <w:rsid w:val="00893AF8"/>
    <w:rsid w:val="00893DC1"/>
    <w:rsid w:val="008972E1"/>
    <w:rsid w:val="00897739"/>
    <w:rsid w:val="008977DF"/>
    <w:rsid w:val="0089BE9F"/>
    <w:rsid w:val="008A05DA"/>
    <w:rsid w:val="008A0E3C"/>
    <w:rsid w:val="008A1E42"/>
    <w:rsid w:val="008A46E8"/>
    <w:rsid w:val="008A64C8"/>
    <w:rsid w:val="008A674C"/>
    <w:rsid w:val="008A7650"/>
    <w:rsid w:val="008A7F37"/>
    <w:rsid w:val="008B3369"/>
    <w:rsid w:val="008B7760"/>
    <w:rsid w:val="008C0211"/>
    <w:rsid w:val="008C0884"/>
    <w:rsid w:val="008C0920"/>
    <w:rsid w:val="008C3130"/>
    <w:rsid w:val="008C3B1F"/>
    <w:rsid w:val="008C5A72"/>
    <w:rsid w:val="008C639D"/>
    <w:rsid w:val="008C69EA"/>
    <w:rsid w:val="008D060A"/>
    <w:rsid w:val="008D0800"/>
    <w:rsid w:val="008D1299"/>
    <w:rsid w:val="008D1FF3"/>
    <w:rsid w:val="008D2892"/>
    <w:rsid w:val="008D2A4B"/>
    <w:rsid w:val="008D5ACE"/>
    <w:rsid w:val="008D6575"/>
    <w:rsid w:val="008D71C9"/>
    <w:rsid w:val="008E0AF7"/>
    <w:rsid w:val="008E19F7"/>
    <w:rsid w:val="008E26BF"/>
    <w:rsid w:val="008E32F4"/>
    <w:rsid w:val="008E3C99"/>
    <w:rsid w:val="008E5399"/>
    <w:rsid w:val="008E5DBF"/>
    <w:rsid w:val="008E6165"/>
    <w:rsid w:val="008E71C1"/>
    <w:rsid w:val="008E7800"/>
    <w:rsid w:val="008F00B1"/>
    <w:rsid w:val="008F0F7C"/>
    <w:rsid w:val="008F1194"/>
    <w:rsid w:val="008F7916"/>
    <w:rsid w:val="009013C8"/>
    <w:rsid w:val="00902D14"/>
    <w:rsid w:val="00903157"/>
    <w:rsid w:val="0090315A"/>
    <w:rsid w:val="0090556F"/>
    <w:rsid w:val="00906A56"/>
    <w:rsid w:val="009107E2"/>
    <w:rsid w:val="00911124"/>
    <w:rsid w:val="00913BE2"/>
    <w:rsid w:val="00915447"/>
    <w:rsid w:val="00915855"/>
    <w:rsid w:val="009161C8"/>
    <w:rsid w:val="00916A8C"/>
    <w:rsid w:val="00917F03"/>
    <w:rsid w:val="009202C0"/>
    <w:rsid w:val="00922245"/>
    <w:rsid w:val="009230DE"/>
    <w:rsid w:val="00924CB6"/>
    <w:rsid w:val="009255DE"/>
    <w:rsid w:val="00926011"/>
    <w:rsid w:val="00926A33"/>
    <w:rsid w:val="00930563"/>
    <w:rsid w:val="0093062C"/>
    <w:rsid w:val="00930BF7"/>
    <w:rsid w:val="00930C6D"/>
    <w:rsid w:val="00931B3B"/>
    <w:rsid w:val="00932766"/>
    <w:rsid w:val="0093507A"/>
    <w:rsid w:val="009377C7"/>
    <w:rsid w:val="009403E8"/>
    <w:rsid w:val="00940561"/>
    <w:rsid w:val="00942CA9"/>
    <w:rsid w:val="00942E62"/>
    <w:rsid w:val="0094491A"/>
    <w:rsid w:val="00944DD1"/>
    <w:rsid w:val="00945291"/>
    <w:rsid w:val="009504CA"/>
    <w:rsid w:val="00950FCE"/>
    <w:rsid w:val="00954715"/>
    <w:rsid w:val="00955166"/>
    <w:rsid w:val="00956427"/>
    <w:rsid w:val="009566D6"/>
    <w:rsid w:val="009609E1"/>
    <w:rsid w:val="00960AB6"/>
    <w:rsid w:val="00960E0D"/>
    <w:rsid w:val="00963595"/>
    <w:rsid w:val="0096464B"/>
    <w:rsid w:val="0096505A"/>
    <w:rsid w:val="0097091C"/>
    <w:rsid w:val="0097100E"/>
    <w:rsid w:val="00981470"/>
    <w:rsid w:val="00983E74"/>
    <w:rsid w:val="009848AF"/>
    <w:rsid w:val="00985199"/>
    <w:rsid w:val="0098539A"/>
    <w:rsid w:val="009853C0"/>
    <w:rsid w:val="0098599E"/>
    <w:rsid w:val="00991A7A"/>
    <w:rsid w:val="00991EB9"/>
    <w:rsid w:val="00993AED"/>
    <w:rsid w:val="009949DE"/>
    <w:rsid w:val="009A01E8"/>
    <w:rsid w:val="009A099F"/>
    <w:rsid w:val="009A2CAC"/>
    <w:rsid w:val="009A3B4F"/>
    <w:rsid w:val="009A62E1"/>
    <w:rsid w:val="009A6404"/>
    <w:rsid w:val="009B0E6B"/>
    <w:rsid w:val="009B2E6F"/>
    <w:rsid w:val="009B5A9C"/>
    <w:rsid w:val="009B70E1"/>
    <w:rsid w:val="009C3031"/>
    <w:rsid w:val="009C31B9"/>
    <w:rsid w:val="009C4D04"/>
    <w:rsid w:val="009C5148"/>
    <w:rsid w:val="009C74EF"/>
    <w:rsid w:val="009D1602"/>
    <w:rsid w:val="009D1778"/>
    <w:rsid w:val="009D25DC"/>
    <w:rsid w:val="009D271C"/>
    <w:rsid w:val="009D3382"/>
    <w:rsid w:val="009D37C8"/>
    <w:rsid w:val="009D5F66"/>
    <w:rsid w:val="009D6BF2"/>
    <w:rsid w:val="009E2204"/>
    <w:rsid w:val="009E3AB9"/>
    <w:rsid w:val="009E3DD0"/>
    <w:rsid w:val="009E5916"/>
    <w:rsid w:val="009E6382"/>
    <w:rsid w:val="009F019A"/>
    <w:rsid w:val="009F128A"/>
    <w:rsid w:val="009F1C66"/>
    <w:rsid w:val="009F2EF4"/>
    <w:rsid w:val="009F41C2"/>
    <w:rsid w:val="00A03278"/>
    <w:rsid w:val="00A03849"/>
    <w:rsid w:val="00A051D6"/>
    <w:rsid w:val="00A06230"/>
    <w:rsid w:val="00A066E9"/>
    <w:rsid w:val="00A1414F"/>
    <w:rsid w:val="00A14BEA"/>
    <w:rsid w:val="00A1580F"/>
    <w:rsid w:val="00A16257"/>
    <w:rsid w:val="00A17ECE"/>
    <w:rsid w:val="00A20110"/>
    <w:rsid w:val="00A20724"/>
    <w:rsid w:val="00A224DB"/>
    <w:rsid w:val="00A245F6"/>
    <w:rsid w:val="00A2573A"/>
    <w:rsid w:val="00A25DA7"/>
    <w:rsid w:val="00A27EC2"/>
    <w:rsid w:val="00A302C2"/>
    <w:rsid w:val="00A3309E"/>
    <w:rsid w:val="00A33A0F"/>
    <w:rsid w:val="00A34F43"/>
    <w:rsid w:val="00A35D6D"/>
    <w:rsid w:val="00A4151D"/>
    <w:rsid w:val="00A41790"/>
    <w:rsid w:val="00A42014"/>
    <w:rsid w:val="00A4237A"/>
    <w:rsid w:val="00A423BC"/>
    <w:rsid w:val="00A427F1"/>
    <w:rsid w:val="00A43F8E"/>
    <w:rsid w:val="00A444E8"/>
    <w:rsid w:val="00A445A2"/>
    <w:rsid w:val="00A45CFC"/>
    <w:rsid w:val="00A45EAA"/>
    <w:rsid w:val="00A468BA"/>
    <w:rsid w:val="00A47116"/>
    <w:rsid w:val="00A473BB"/>
    <w:rsid w:val="00A51184"/>
    <w:rsid w:val="00A51FAC"/>
    <w:rsid w:val="00A520EA"/>
    <w:rsid w:val="00A52DA7"/>
    <w:rsid w:val="00A55235"/>
    <w:rsid w:val="00A55A42"/>
    <w:rsid w:val="00A55EC8"/>
    <w:rsid w:val="00A56227"/>
    <w:rsid w:val="00A6042A"/>
    <w:rsid w:val="00A61411"/>
    <w:rsid w:val="00A61D6D"/>
    <w:rsid w:val="00A625FA"/>
    <w:rsid w:val="00A70136"/>
    <w:rsid w:val="00A705CA"/>
    <w:rsid w:val="00A705E5"/>
    <w:rsid w:val="00A70E2D"/>
    <w:rsid w:val="00A710E1"/>
    <w:rsid w:val="00A7299C"/>
    <w:rsid w:val="00A72ADE"/>
    <w:rsid w:val="00A72CC2"/>
    <w:rsid w:val="00A73571"/>
    <w:rsid w:val="00A73E8C"/>
    <w:rsid w:val="00A74E0F"/>
    <w:rsid w:val="00A76787"/>
    <w:rsid w:val="00A76ED4"/>
    <w:rsid w:val="00A816F0"/>
    <w:rsid w:val="00A847AA"/>
    <w:rsid w:val="00A85D6A"/>
    <w:rsid w:val="00A86C4B"/>
    <w:rsid w:val="00A87ED3"/>
    <w:rsid w:val="00A92AA2"/>
    <w:rsid w:val="00A9494E"/>
    <w:rsid w:val="00A9708B"/>
    <w:rsid w:val="00AA1CCD"/>
    <w:rsid w:val="00AA2AB2"/>
    <w:rsid w:val="00AA2D2A"/>
    <w:rsid w:val="00AA3CBE"/>
    <w:rsid w:val="00AA5579"/>
    <w:rsid w:val="00AB0027"/>
    <w:rsid w:val="00AB1659"/>
    <w:rsid w:val="00AB1E7A"/>
    <w:rsid w:val="00AB2E6A"/>
    <w:rsid w:val="00AB3286"/>
    <w:rsid w:val="00AB384D"/>
    <w:rsid w:val="00AB3EBC"/>
    <w:rsid w:val="00AB55C2"/>
    <w:rsid w:val="00AB5C5F"/>
    <w:rsid w:val="00AB65EE"/>
    <w:rsid w:val="00AB68F1"/>
    <w:rsid w:val="00AB79C4"/>
    <w:rsid w:val="00AB7C5A"/>
    <w:rsid w:val="00AC0E5A"/>
    <w:rsid w:val="00AC1BAA"/>
    <w:rsid w:val="00AC2F18"/>
    <w:rsid w:val="00AC3D29"/>
    <w:rsid w:val="00AC5139"/>
    <w:rsid w:val="00AC5929"/>
    <w:rsid w:val="00AC771C"/>
    <w:rsid w:val="00AC7F06"/>
    <w:rsid w:val="00AD0A9C"/>
    <w:rsid w:val="00AD0CF2"/>
    <w:rsid w:val="00AD29D8"/>
    <w:rsid w:val="00AD3DD7"/>
    <w:rsid w:val="00AD4014"/>
    <w:rsid w:val="00AD4908"/>
    <w:rsid w:val="00AD5228"/>
    <w:rsid w:val="00AD5655"/>
    <w:rsid w:val="00AD6080"/>
    <w:rsid w:val="00AE1141"/>
    <w:rsid w:val="00AE332B"/>
    <w:rsid w:val="00AE341B"/>
    <w:rsid w:val="00AE3E27"/>
    <w:rsid w:val="00AE742A"/>
    <w:rsid w:val="00AE7854"/>
    <w:rsid w:val="00AE7F7D"/>
    <w:rsid w:val="00AF2A38"/>
    <w:rsid w:val="00AF30E2"/>
    <w:rsid w:val="00AF3FA5"/>
    <w:rsid w:val="00AF42AA"/>
    <w:rsid w:val="00AF4D8A"/>
    <w:rsid w:val="00AF5E15"/>
    <w:rsid w:val="00AF5F24"/>
    <w:rsid w:val="00AF6457"/>
    <w:rsid w:val="00AF7AAC"/>
    <w:rsid w:val="00B00705"/>
    <w:rsid w:val="00B0294D"/>
    <w:rsid w:val="00B02FC5"/>
    <w:rsid w:val="00B030DE"/>
    <w:rsid w:val="00B043F4"/>
    <w:rsid w:val="00B04610"/>
    <w:rsid w:val="00B05E31"/>
    <w:rsid w:val="00B125F1"/>
    <w:rsid w:val="00B127F2"/>
    <w:rsid w:val="00B20EB8"/>
    <w:rsid w:val="00B22D64"/>
    <w:rsid w:val="00B254A2"/>
    <w:rsid w:val="00B26F38"/>
    <w:rsid w:val="00B304F0"/>
    <w:rsid w:val="00B31CC2"/>
    <w:rsid w:val="00B33E51"/>
    <w:rsid w:val="00B33E8E"/>
    <w:rsid w:val="00B3441B"/>
    <w:rsid w:val="00B34B51"/>
    <w:rsid w:val="00B40BED"/>
    <w:rsid w:val="00B4231F"/>
    <w:rsid w:val="00B45889"/>
    <w:rsid w:val="00B50985"/>
    <w:rsid w:val="00B524F8"/>
    <w:rsid w:val="00B52CFD"/>
    <w:rsid w:val="00B537CF"/>
    <w:rsid w:val="00B53B6E"/>
    <w:rsid w:val="00B5695A"/>
    <w:rsid w:val="00B572F4"/>
    <w:rsid w:val="00B6105D"/>
    <w:rsid w:val="00B61263"/>
    <w:rsid w:val="00B62A4D"/>
    <w:rsid w:val="00B64862"/>
    <w:rsid w:val="00B649F5"/>
    <w:rsid w:val="00B6561D"/>
    <w:rsid w:val="00B66BD4"/>
    <w:rsid w:val="00B67F63"/>
    <w:rsid w:val="00B7304D"/>
    <w:rsid w:val="00B742A6"/>
    <w:rsid w:val="00B76D41"/>
    <w:rsid w:val="00B76D7B"/>
    <w:rsid w:val="00B77223"/>
    <w:rsid w:val="00B803C7"/>
    <w:rsid w:val="00B8095B"/>
    <w:rsid w:val="00B80E55"/>
    <w:rsid w:val="00B8114B"/>
    <w:rsid w:val="00B83EF1"/>
    <w:rsid w:val="00B84A79"/>
    <w:rsid w:val="00B84C8B"/>
    <w:rsid w:val="00B84DC1"/>
    <w:rsid w:val="00B85EB0"/>
    <w:rsid w:val="00B86B4A"/>
    <w:rsid w:val="00B90320"/>
    <w:rsid w:val="00B9088A"/>
    <w:rsid w:val="00B90FD9"/>
    <w:rsid w:val="00B91FEF"/>
    <w:rsid w:val="00B93382"/>
    <w:rsid w:val="00B93794"/>
    <w:rsid w:val="00B93832"/>
    <w:rsid w:val="00B93BE6"/>
    <w:rsid w:val="00B948D0"/>
    <w:rsid w:val="00B95DDE"/>
    <w:rsid w:val="00B96250"/>
    <w:rsid w:val="00BA2307"/>
    <w:rsid w:val="00BA26BB"/>
    <w:rsid w:val="00BA2B71"/>
    <w:rsid w:val="00BA3A17"/>
    <w:rsid w:val="00BA4556"/>
    <w:rsid w:val="00BA46CB"/>
    <w:rsid w:val="00BA4D66"/>
    <w:rsid w:val="00BA6126"/>
    <w:rsid w:val="00BB2571"/>
    <w:rsid w:val="00BB36DF"/>
    <w:rsid w:val="00BB50D5"/>
    <w:rsid w:val="00BB56D0"/>
    <w:rsid w:val="00BB7B18"/>
    <w:rsid w:val="00BC0A21"/>
    <w:rsid w:val="00BC23F0"/>
    <w:rsid w:val="00BC2E7F"/>
    <w:rsid w:val="00BC4C07"/>
    <w:rsid w:val="00BC6330"/>
    <w:rsid w:val="00BC70C2"/>
    <w:rsid w:val="00BD0568"/>
    <w:rsid w:val="00BD156D"/>
    <w:rsid w:val="00BD4869"/>
    <w:rsid w:val="00BD51BB"/>
    <w:rsid w:val="00BD5766"/>
    <w:rsid w:val="00BD680C"/>
    <w:rsid w:val="00BD6A97"/>
    <w:rsid w:val="00BD7EB7"/>
    <w:rsid w:val="00BE0EBC"/>
    <w:rsid w:val="00BE3383"/>
    <w:rsid w:val="00BE41FA"/>
    <w:rsid w:val="00BE5790"/>
    <w:rsid w:val="00BE61F0"/>
    <w:rsid w:val="00BE6F1E"/>
    <w:rsid w:val="00BE77D8"/>
    <w:rsid w:val="00BE7D2F"/>
    <w:rsid w:val="00BF0784"/>
    <w:rsid w:val="00BF090E"/>
    <w:rsid w:val="00BF0957"/>
    <w:rsid w:val="00BF4DEF"/>
    <w:rsid w:val="00BF7A7C"/>
    <w:rsid w:val="00C00637"/>
    <w:rsid w:val="00C01E18"/>
    <w:rsid w:val="00C038C9"/>
    <w:rsid w:val="00C03E92"/>
    <w:rsid w:val="00C0476D"/>
    <w:rsid w:val="00C062B5"/>
    <w:rsid w:val="00C0B94A"/>
    <w:rsid w:val="00C1092E"/>
    <w:rsid w:val="00C115B5"/>
    <w:rsid w:val="00C152FB"/>
    <w:rsid w:val="00C17E05"/>
    <w:rsid w:val="00C17F45"/>
    <w:rsid w:val="00C204C3"/>
    <w:rsid w:val="00C207D9"/>
    <w:rsid w:val="00C214A7"/>
    <w:rsid w:val="00C215A3"/>
    <w:rsid w:val="00C22BA7"/>
    <w:rsid w:val="00C232E2"/>
    <w:rsid w:val="00C2362E"/>
    <w:rsid w:val="00C24D37"/>
    <w:rsid w:val="00C26950"/>
    <w:rsid w:val="00C3080F"/>
    <w:rsid w:val="00C314A4"/>
    <w:rsid w:val="00C314FC"/>
    <w:rsid w:val="00C33F97"/>
    <w:rsid w:val="00C348CE"/>
    <w:rsid w:val="00C362CC"/>
    <w:rsid w:val="00C373D6"/>
    <w:rsid w:val="00C415C0"/>
    <w:rsid w:val="00C43D87"/>
    <w:rsid w:val="00C4539E"/>
    <w:rsid w:val="00C46816"/>
    <w:rsid w:val="00C46CCD"/>
    <w:rsid w:val="00C50F12"/>
    <w:rsid w:val="00C51009"/>
    <w:rsid w:val="00C51550"/>
    <w:rsid w:val="00C5209D"/>
    <w:rsid w:val="00C54523"/>
    <w:rsid w:val="00C54DF9"/>
    <w:rsid w:val="00C56545"/>
    <w:rsid w:val="00C56D9F"/>
    <w:rsid w:val="00C57E38"/>
    <w:rsid w:val="00C60D53"/>
    <w:rsid w:val="00C623D9"/>
    <w:rsid w:val="00C625AB"/>
    <w:rsid w:val="00C62A4C"/>
    <w:rsid w:val="00C63F73"/>
    <w:rsid w:val="00C6527E"/>
    <w:rsid w:val="00C66050"/>
    <w:rsid w:val="00C6A9A3"/>
    <w:rsid w:val="00C73115"/>
    <w:rsid w:val="00C751B3"/>
    <w:rsid w:val="00C76913"/>
    <w:rsid w:val="00C80751"/>
    <w:rsid w:val="00C81A04"/>
    <w:rsid w:val="00C828D4"/>
    <w:rsid w:val="00C860AB"/>
    <w:rsid w:val="00C86FB4"/>
    <w:rsid w:val="00C9170E"/>
    <w:rsid w:val="00C91F54"/>
    <w:rsid w:val="00C9220E"/>
    <w:rsid w:val="00C93A02"/>
    <w:rsid w:val="00C95679"/>
    <w:rsid w:val="00CA0122"/>
    <w:rsid w:val="00CA0DB1"/>
    <w:rsid w:val="00CA3ADD"/>
    <w:rsid w:val="00CA5666"/>
    <w:rsid w:val="00CA5A27"/>
    <w:rsid w:val="00CA63B5"/>
    <w:rsid w:val="00CA759F"/>
    <w:rsid w:val="00CB027E"/>
    <w:rsid w:val="00CB2896"/>
    <w:rsid w:val="00CB3A72"/>
    <w:rsid w:val="00CB3D88"/>
    <w:rsid w:val="00CB402F"/>
    <w:rsid w:val="00CB5322"/>
    <w:rsid w:val="00CB59D0"/>
    <w:rsid w:val="00CB59F9"/>
    <w:rsid w:val="00CB5FAE"/>
    <w:rsid w:val="00CB6D00"/>
    <w:rsid w:val="00CC15D0"/>
    <w:rsid w:val="00CC2008"/>
    <w:rsid w:val="00CC474A"/>
    <w:rsid w:val="00CC4924"/>
    <w:rsid w:val="00CC4AED"/>
    <w:rsid w:val="00CC5D30"/>
    <w:rsid w:val="00CC6584"/>
    <w:rsid w:val="00CC71E5"/>
    <w:rsid w:val="00CC79F3"/>
    <w:rsid w:val="00CC7D6F"/>
    <w:rsid w:val="00CD105A"/>
    <w:rsid w:val="00CD2093"/>
    <w:rsid w:val="00CD332E"/>
    <w:rsid w:val="00CD3885"/>
    <w:rsid w:val="00CD4EB7"/>
    <w:rsid w:val="00CD51FB"/>
    <w:rsid w:val="00CD6362"/>
    <w:rsid w:val="00CD65C1"/>
    <w:rsid w:val="00CD6EAB"/>
    <w:rsid w:val="00CD7211"/>
    <w:rsid w:val="00CD7970"/>
    <w:rsid w:val="00CE14A5"/>
    <w:rsid w:val="00CE2DB3"/>
    <w:rsid w:val="00CE4324"/>
    <w:rsid w:val="00CE46B9"/>
    <w:rsid w:val="00CE57E9"/>
    <w:rsid w:val="00CE75E3"/>
    <w:rsid w:val="00CF17D8"/>
    <w:rsid w:val="00CF1DEC"/>
    <w:rsid w:val="00CF29E7"/>
    <w:rsid w:val="00CF366A"/>
    <w:rsid w:val="00CF6728"/>
    <w:rsid w:val="00CF7EAF"/>
    <w:rsid w:val="00D01B75"/>
    <w:rsid w:val="00D03E60"/>
    <w:rsid w:val="00D04235"/>
    <w:rsid w:val="00D0562A"/>
    <w:rsid w:val="00D07493"/>
    <w:rsid w:val="00D07842"/>
    <w:rsid w:val="00D119FD"/>
    <w:rsid w:val="00D12742"/>
    <w:rsid w:val="00D13637"/>
    <w:rsid w:val="00D154E1"/>
    <w:rsid w:val="00D16CAF"/>
    <w:rsid w:val="00D17657"/>
    <w:rsid w:val="00D1A40F"/>
    <w:rsid w:val="00D20406"/>
    <w:rsid w:val="00D22FD7"/>
    <w:rsid w:val="00D240F6"/>
    <w:rsid w:val="00D253CC"/>
    <w:rsid w:val="00D267C0"/>
    <w:rsid w:val="00D30B86"/>
    <w:rsid w:val="00D30DE2"/>
    <w:rsid w:val="00D31CCE"/>
    <w:rsid w:val="00D33CD2"/>
    <w:rsid w:val="00D34FA8"/>
    <w:rsid w:val="00D35230"/>
    <w:rsid w:val="00D37639"/>
    <w:rsid w:val="00D41263"/>
    <w:rsid w:val="00D4158F"/>
    <w:rsid w:val="00D4161D"/>
    <w:rsid w:val="00D42693"/>
    <w:rsid w:val="00D4366C"/>
    <w:rsid w:val="00D446DD"/>
    <w:rsid w:val="00D46F9D"/>
    <w:rsid w:val="00D475B7"/>
    <w:rsid w:val="00D50675"/>
    <w:rsid w:val="00D52AB5"/>
    <w:rsid w:val="00D53CB9"/>
    <w:rsid w:val="00D5450E"/>
    <w:rsid w:val="00D55712"/>
    <w:rsid w:val="00D55BF0"/>
    <w:rsid w:val="00D560E0"/>
    <w:rsid w:val="00D56843"/>
    <w:rsid w:val="00D57231"/>
    <w:rsid w:val="00D57DD8"/>
    <w:rsid w:val="00D60510"/>
    <w:rsid w:val="00D6143C"/>
    <w:rsid w:val="00D61F0B"/>
    <w:rsid w:val="00D62E06"/>
    <w:rsid w:val="00D630F3"/>
    <w:rsid w:val="00D64B95"/>
    <w:rsid w:val="00D65D82"/>
    <w:rsid w:val="00D67057"/>
    <w:rsid w:val="00D679B7"/>
    <w:rsid w:val="00D70399"/>
    <w:rsid w:val="00D70907"/>
    <w:rsid w:val="00D71D0E"/>
    <w:rsid w:val="00D732D3"/>
    <w:rsid w:val="00D75126"/>
    <w:rsid w:val="00D7594F"/>
    <w:rsid w:val="00D76AE5"/>
    <w:rsid w:val="00D81FE5"/>
    <w:rsid w:val="00D82805"/>
    <w:rsid w:val="00D831E8"/>
    <w:rsid w:val="00D840A3"/>
    <w:rsid w:val="00D85D54"/>
    <w:rsid w:val="00D86776"/>
    <w:rsid w:val="00D869FF"/>
    <w:rsid w:val="00D9021E"/>
    <w:rsid w:val="00D909E8"/>
    <w:rsid w:val="00D9145C"/>
    <w:rsid w:val="00D91F5E"/>
    <w:rsid w:val="00D9294B"/>
    <w:rsid w:val="00DA058D"/>
    <w:rsid w:val="00DA0636"/>
    <w:rsid w:val="00DA092D"/>
    <w:rsid w:val="00DA0F80"/>
    <w:rsid w:val="00DA1DC5"/>
    <w:rsid w:val="00DA52D1"/>
    <w:rsid w:val="00DA536D"/>
    <w:rsid w:val="00DA7135"/>
    <w:rsid w:val="00DA762A"/>
    <w:rsid w:val="00DB1154"/>
    <w:rsid w:val="00DB23BA"/>
    <w:rsid w:val="00DB33F3"/>
    <w:rsid w:val="00DB53A3"/>
    <w:rsid w:val="00DB5FA6"/>
    <w:rsid w:val="00DC04D1"/>
    <w:rsid w:val="00DC1849"/>
    <w:rsid w:val="00DC3EB3"/>
    <w:rsid w:val="00DC4C18"/>
    <w:rsid w:val="00DC5184"/>
    <w:rsid w:val="00DC6997"/>
    <w:rsid w:val="00DC7344"/>
    <w:rsid w:val="00DC764D"/>
    <w:rsid w:val="00DE128D"/>
    <w:rsid w:val="00DE1D86"/>
    <w:rsid w:val="00DE1FF7"/>
    <w:rsid w:val="00DE2B75"/>
    <w:rsid w:val="00DE32AA"/>
    <w:rsid w:val="00DE46C3"/>
    <w:rsid w:val="00DE4B68"/>
    <w:rsid w:val="00DE5638"/>
    <w:rsid w:val="00DE5D0C"/>
    <w:rsid w:val="00DF027D"/>
    <w:rsid w:val="00DF084A"/>
    <w:rsid w:val="00DF0B84"/>
    <w:rsid w:val="00DF1587"/>
    <w:rsid w:val="00DF20DF"/>
    <w:rsid w:val="00DF28F8"/>
    <w:rsid w:val="00DF2EFB"/>
    <w:rsid w:val="00DF420D"/>
    <w:rsid w:val="00DF4F72"/>
    <w:rsid w:val="00DF51D6"/>
    <w:rsid w:val="00DF5BFF"/>
    <w:rsid w:val="00DF76B0"/>
    <w:rsid w:val="00E01856"/>
    <w:rsid w:val="00E04736"/>
    <w:rsid w:val="00E04F03"/>
    <w:rsid w:val="00E077C8"/>
    <w:rsid w:val="00E11CE9"/>
    <w:rsid w:val="00E12BDD"/>
    <w:rsid w:val="00E1699C"/>
    <w:rsid w:val="00E20057"/>
    <w:rsid w:val="00E22BD2"/>
    <w:rsid w:val="00E247A6"/>
    <w:rsid w:val="00E25206"/>
    <w:rsid w:val="00E306F6"/>
    <w:rsid w:val="00E31CF7"/>
    <w:rsid w:val="00E32FF4"/>
    <w:rsid w:val="00E352B0"/>
    <w:rsid w:val="00E3568A"/>
    <w:rsid w:val="00E36699"/>
    <w:rsid w:val="00E41465"/>
    <w:rsid w:val="00E43426"/>
    <w:rsid w:val="00E438FF"/>
    <w:rsid w:val="00E44ADA"/>
    <w:rsid w:val="00E45155"/>
    <w:rsid w:val="00E482E0"/>
    <w:rsid w:val="00E51F5B"/>
    <w:rsid w:val="00E5375B"/>
    <w:rsid w:val="00E53A66"/>
    <w:rsid w:val="00E53BDD"/>
    <w:rsid w:val="00E53DB7"/>
    <w:rsid w:val="00E53DF3"/>
    <w:rsid w:val="00E55F08"/>
    <w:rsid w:val="00E55FE8"/>
    <w:rsid w:val="00E560BD"/>
    <w:rsid w:val="00E57989"/>
    <w:rsid w:val="00E610AF"/>
    <w:rsid w:val="00E620C7"/>
    <w:rsid w:val="00E624EB"/>
    <w:rsid w:val="00E632CB"/>
    <w:rsid w:val="00E6336B"/>
    <w:rsid w:val="00E648F0"/>
    <w:rsid w:val="00E66514"/>
    <w:rsid w:val="00E67C11"/>
    <w:rsid w:val="00E67CF8"/>
    <w:rsid w:val="00E7172A"/>
    <w:rsid w:val="00E7202E"/>
    <w:rsid w:val="00E7382E"/>
    <w:rsid w:val="00E73E5F"/>
    <w:rsid w:val="00E750A9"/>
    <w:rsid w:val="00E75378"/>
    <w:rsid w:val="00E75B51"/>
    <w:rsid w:val="00E76F92"/>
    <w:rsid w:val="00E82212"/>
    <w:rsid w:val="00E825CA"/>
    <w:rsid w:val="00E8597E"/>
    <w:rsid w:val="00E8651B"/>
    <w:rsid w:val="00E86764"/>
    <w:rsid w:val="00E8679A"/>
    <w:rsid w:val="00E86CA5"/>
    <w:rsid w:val="00E87425"/>
    <w:rsid w:val="00E9068E"/>
    <w:rsid w:val="00E90CE1"/>
    <w:rsid w:val="00E927DA"/>
    <w:rsid w:val="00E92BF4"/>
    <w:rsid w:val="00E94460"/>
    <w:rsid w:val="00E948C0"/>
    <w:rsid w:val="00E94B77"/>
    <w:rsid w:val="00E94BC7"/>
    <w:rsid w:val="00E951EB"/>
    <w:rsid w:val="00E9672C"/>
    <w:rsid w:val="00E969D6"/>
    <w:rsid w:val="00E96BD0"/>
    <w:rsid w:val="00E97130"/>
    <w:rsid w:val="00E9A6F0"/>
    <w:rsid w:val="00EA02D9"/>
    <w:rsid w:val="00EA1035"/>
    <w:rsid w:val="00EA1FEB"/>
    <w:rsid w:val="00EA2AD8"/>
    <w:rsid w:val="00EA2C35"/>
    <w:rsid w:val="00EA2FB7"/>
    <w:rsid w:val="00EA45A4"/>
    <w:rsid w:val="00EA4BEF"/>
    <w:rsid w:val="00EA502B"/>
    <w:rsid w:val="00EA53A3"/>
    <w:rsid w:val="00EA59D2"/>
    <w:rsid w:val="00EB073E"/>
    <w:rsid w:val="00EB0B17"/>
    <w:rsid w:val="00EB10D5"/>
    <w:rsid w:val="00EB1EBD"/>
    <w:rsid w:val="00EB201E"/>
    <w:rsid w:val="00EB25C2"/>
    <w:rsid w:val="00EB339D"/>
    <w:rsid w:val="00EB3F7D"/>
    <w:rsid w:val="00EB47F6"/>
    <w:rsid w:val="00EB5ACB"/>
    <w:rsid w:val="00EC15E3"/>
    <w:rsid w:val="00EC19FD"/>
    <w:rsid w:val="00EC27DF"/>
    <w:rsid w:val="00EC55E7"/>
    <w:rsid w:val="00ED2097"/>
    <w:rsid w:val="00ED365B"/>
    <w:rsid w:val="00ED3CA9"/>
    <w:rsid w:val="00ED40F7"/>
    <w:rsid w:val="00ED432E"/>
    <w:rsid w:val="00ED6408"/>
    <w:rsid w:val="00ED641A"/>
    <w:rsid w:val="00ED7B94"/>
    <w:rsid w:val="00EE0957"/>
    <w:rsid w:val="00EE2783"/>
    <w:rsid w:val="00EE3F63"/>
    <w:rsid w:val="00EE411B"/>
    <w:rsid w:val="00EE6EA1"/>
    <w:rsid w:val="00EE7A25"/>
    <w:rsid w:val="00EF0CD8"/>
    <w:rsid w:val="00EF0EB6"/>
    <w:rsid w:val="00EF127A"/>
    <w:rsid w:val="00EF18DE"/>
    <w:rsid w:val="00EF294E"/>
    <w:rsid w:val="00EF396B"/>
    <w:rsid w:val="00EF4A26"/>
    <w:rsid w:val="00EF4A42"/>
    <w:rsid w:val="00EF6970"/>
    <w:rsid w:val="00F00306"/>
    <w:rsid w:val="00F00987"/>
    <w:rsid w:val="00F00A1B"/>
    <w:rsid w:val="00F02398"/>
    <w:rsid w:val="00F02CED"/>
    <w:rsid w:val="00F02FE1"/>
    <w:rsid w:val="00F0414A"/>
    <w:rsid w:val="00F05BC3"/>
    <w:rsid w:val="00F05E67"/>
    <w:rsid w:val="00F0698C"/>
    <w:rsid w:val="00F06A0F"/>
    <w:rsid w:val="00F06C48"/>
    <w:rsid w:val="00F06E2C"/>
    <w:rsid w:val="00F06ED5"/>
    <w:rsid w:val="00F06F94"/>
    <w:rsid w:val="00F119D7"/>
    <w:rsid w:val="00F1277A"/>
    <w:rsid w:val="00F12978"/>
    <w:rsid w:val="00F13608"/>
    <w:rsid w:val="00F13639"/>
    <w:rsid w:val="00F14160"/>
    <w:rsid w:val="00F1644A"/>
    <w:rsid w:val="00F176A3"/>
    <w:rsid w:val="00F20198"/>
    <w:rsid w:val="00F225E6"/>
    <w:rsid w:val="00F22F22"/>
    <w:rsid w:val="00F23303"/>
    <w:rsid w:val="00F23386"/>
    <w:rsid w:val="00F241E8"/>
    <w:rsid w:val="00F24D9B"/>
    <w:rsid w:val="00F25060"/>
    <w:rsid w:val="00F251AA"/>
    <w:rsid w:val="00F27C23"/>
    <w:rsid w:val="00F30C68"/>
    <w:rsid w:val="00F30D0E"/>
    <w:rsid w:val="00F317F0"/>
    <w:rsid w:val="00F332D0"/>
    <w:rsid w:val="00F355D0"/>
    <w:rsid w:val="00F35DB5"/>
    <w:rsid w:val="00F366CF"/>
    <w:rsid w:val="00F36EC0"/>
    <w:rsid w:val="00F41AAC"/>
    <w:rsid w:val="00F43F2E"/>
    <w:rsid w:val="00F50534"/>
    <w:rsid w:val="00F51D54"/>
    <w:rsid w:val="00F531D9"/>
    <w:rsid w:val="00F53FBF"/>
    <w:rsid w:val="00F54740"/>
    <w:rsid w:val="00F63296"/>
    <w:rsid w:val="00F64EBF"/>
    <w:rsid w:val="00F654E2"/>
    <w:rsid w:val="00F65A52"/>
    <w:rsid w:val="00F71DDD"/>
    <w:rsid w:val="00F728D4"/>
    <w:rsid w:val="00F72CBD"/>
    <w:rsid w:val="00F73761"/>
    <w:rsid w:val="00F73BFB"/>
    <w:rsid w:val="00F7496C"/>
    <w:rsid w:val="00F8013F"/>
    <w:rsid w:val="00F80761"/>
    <w:rsid w:val="00F81915"/>
    <w:rsid w:val="00F81D6F"/>
    <w:rsid w:val="00F822FD"/>
    <w:rsid w:val="00F8252E"/>
    <w:rsid w:val="00F82F2F"/>
    <w:rsid w:val="00F844DF"/>
    <w:rsid w:val="00F854E5"/>
    <w:rsid w:val="00F861AB"/>
    <w:rsid w:val="00F87B40"/>
    <w:rsid w:val="00F925D4"/>
    <w:rsid w:val="00F95BBC"/>
    <w:rsid w:val="00F96093"/>
    <w:rsid w:val="00F96ED3"/>
    <w:rsid w:val="00F96EF6"/>
    <w:rsid w:val="00F97657"/>
    <w:rsid w:val="00FA0E04"/>
    <w:rsid w:val="00FA175F"/>
    <w:rsid w:val="00FA1B60"/>
    <w:rsid w:val="00FA1C74"/>
    <w:rsid w:val="00FA31FA"/>
    <w:rsid w:val="00FA3514"/>
    <w:rsid w:val="00FA6AA8"/>
    <w:rsid w:val="00FA6BC2"/>
    <w:rsid w:val="00FA6F54"/>
    <w:rsid w:val="00FA7123"/>
    <w:rsid w:val="00FA78F7"/>
    <w:rsid w:val="00FB0095"/>
    <w:rsid w:val="00FB056F"/>
    <w:rsid w:val="00FB1A1D"/>
    <w:rsid w:val="00FB4D2E"/>
    <w:rsid w:val="00FB5C4C"/>
    <w:rsid w:val="00FB6AB8"/>
    <w:rsid w:val="00FC03E0"/>
    <w:rsid w:val="00FC0750"/>
    <w:rsid w:val="00FC21F6"/>
    <w:rsid w:val="00FC32A5"/>
    <w:rsid w:val="00FC4E04"/>
    <w:rsid w:val="00FC516B"/>
    <w:rsid w:val="00FC51A3"/>
    <w:rsid w:val="00FC5D10"/>
    <w:rsid w:val="00FC6002"/>
    <w:rsid w:val="00FC65FF"/>
    <w:rsid w:val="00FC7EAE"/>
    <w:rsid w:val="00FD04B5"/>
    <w:rsid w:val="00FD1327"/>
    <w:rsid w:val="00FD2567"/>
    <w:rsid w:val="00FD27CC"/>
    <w:rsid w:val="00FD4275"/>
    <w:rsid w:val="00FD43A3"/>
    <w:rsid w:val="00FD48B1"/>
    <w:rsid w:val="00FD52F3"/>
    <w:rsid w:val="00FD63C0"/>
    <w:rsid w:val="00FD71B0"/>
    <w:rsid w:val="00FE332B"/>
    <w:rsid w:val="00FE3AC4"/>
    <w:rsid w:val="00FE6455"/>
    <w:rsid w:val="00FE67F1"/>
    <w:rsid w:val="00FF080A"/>
    <w:rsid w:val="00FF12D3"/>
    <w:rsid w:val="00FF2DF7"/>
    <w:rsid w:val="00FF2EC1"/>
    <w:rsid w:val="00FF310C"/>
    <w:rsid w:val="00FF3B72"/>
    <w:rsid w:val="00FF3F68"/>
    <w:rsid w:val="00FF439D"/>
    <w:rsid w:val="00FF47D4"/>
    <w:rsid w:val="00FF64A4"/>
    <w:rsid w:val="00FF66E6"/>
    <w:rsid w:val="00FF694F"/>
    <w:rsid w:val="00FF769A"/>
    <w:rsid w:val="011DA91C"/>
    <w:rsid w:val="012A3991"/>
    <w:rsid w:val="0142437B"/>
    <w:rsid w:val="01568F7E"/>
    <w:rsid w:val="015B58CC"/>
    <w:rsid w:val="0164A387"/>
    <w:rsid w:val="016AABED"/>
    <w:rsid w:val="016B55FB"/>
    <w:rsid w:val="017A1E10"/>
    <w:rsid w:val="0186EFA5"/>
    <w:rsid w:val="0187A516"/>
    <w:rsid w:val="0187E0D9"/>
    <w:rsid w:val="018882E3"/>
    <w:rsid w:val="018B3217"/>
    <w:rsid w:val="01A36A7D"/>
    <w:rsid w:val="01A3AB38"/>
    <w:rsid w:val="01A63860"/>
    <w:rsid w:val="01ADBCDD"/>
    <w:rsid w:val="01ADF9C3"/>
    <w:rsid w:val="01B4FA49"/>
    <w:rsid w:val="01C47D6C"/>
    <w:rsid w:val="01EAE454"/>
    <w:rsid w:val="01EBE6E9"/>
    <w:rsid w:val="0207A8A6"/>
    <w:rsid w:val="020BE44A"/>
    <w:rsid w:val="020E84E0"/>
    <w:rsid w:val="02124513"/>
    <w:rsid w:val="021504F0"/>
    <w:rsid w:val="0218C6E1"/>
    <w:rsid w:val="0233478E"/>
    <w:rsid w:val="02375665"/>
    <w:rsid w:val="023D6186"/>
    <w:rsid w:val="024168B5"/>
    <w:rsid w:val="0285A0BF"/>
    <w:rsid w:val="0287C782"/>
    <w:rsid w:val="028E28CE"/>
    <w:rsid w:val="028E444D"/>
    <w:rsid w:val="02AE5DC6"/>
    <w:rsid w:val="02B25E1E"/>
    <w:rsid w:val="02C35CB1"/>
    <w:rsid w:val="02C91AA2"/>
    <w:rsid w:val="02E9E38E"/>
    <w:rsid w:val="02EB2287"/>
    <w:rsid w:val="02F8E6AF"/>
    <w:rsid w:val="02FD3EC5"/>
    <w:rsid w:val="03009015"/>
    <w:rsid w:val="030201F6"/>
    <w:rsid w:val="031B2DFD"/>
    <w:rsid w:val="032F95C3"/>
    <w:rsid w:val="03518860"/>
    <w:rsid w:val="0368C2FA"/>
    <w:rsid w:val="036AEF26"/>
    <w:rsid w:val="0378022D"/>
    <w:rsid w:val="0386B4B5"/>
    <w:rsid w:val="038A6166"/>
    <w:rsid w:val="03A15DB2"/>
    <w:rsid w:val="03A4D453"/>
    <w:rsid w:val="03B79173"/>
    <w:rsid w:val="03C87914"/>
    <w:rsid w:val="03E688FD"/>
    <w:rsid w:val="03E78907"/>
    <w:rsid w:val="03F1D954"/>
    <w:rsid w:val="03F869B0"/>
    <w:rsid w:val="03FE61AE"/>
    <w:rsid w:val="040CEE8F"/>
    <w:rsid w:val="0410E593"/>
    <w:rsid w:val="041D1172"/>
    <w:rsid w:val="04590BFB"/>
    <w:rsid w:val="04632EB0"/>
    <w:rsid w:val="04689DE8"/>
    <w:rsid w:val="046D24F6"/>
    <w:rsid w:val="0473A1F4"/>
    <w:rsid w:val="048680D8"/>
    <w:rsid w:val="04993E54"/>
    <w:rsid w:val="04B7935C"/>
    <w:rsid w:val="04B86A0D"/>
    <w:rsid w:val="04E4FA30"/>
    <w:rsid w:val="04E7839A"/>
    <w:rsid w:val="04EC9B0B"/>
    <w:rsid w:val="04EDF91B"/>
    <w:rsid w:val="04FA1492"/>
    <w:rsid w:val="05014A95"/>
    <w:rsid w:val="05338144"/>
    <w:rsid w:val="0540B0A9"/>
    <w:rsid w:val="055361D4"/>
    <w:rsid w:val="055D2FC2"/>
    <w:rsid w:val="0568EE2B"/>
    <w:rsid w:val="057234DA"/>
    <w:rsid w:val="0579569D"/>
    <w:rsid w:val="0584DD31"/>
    <w:rsid w:val="058CD56D"/>
    <w:rsid w:val="058F7D69"/>
    <w:rsid w:val="05925400"/>
    <w:rsid w:val="05AB404D"/>
    <w:rsid w:val="05AD5E70"/>
    <w:rsid w:val="05B50832"/>
    <w:rsid w:val="05C32575"/>
    <w:rsid w:val="05D170FB"/>
    <w:rsid w:val="05D3C912"/>
    <w:rsid w:val="05ED3BA2"/>
    <w:rsid w:val="060AF615"/>
    <w:rsid w:val="06207A5B"/>
    <w:rsid w:val="06225139"/>
    <w:rsid w:val="06259CEE"/>
    <w:rsid w:val="062A005B"/>
    <w:rsid w:val="06314C71"/>
    <w:rsid w:val="063440EF"/>
    <w:rsid w:val="0637CA58"/>
    <w:rsid w:val="0637FF01"/>
    <w:rsid w:val="0639A2B8"/>
    <w:rsid w:val="0641F2BF"/>
    <w:rsid w:val="0647B33D"/>
    <w:rsid w:val="066AA216"/>
    <w:rsid w:val="06814B13"/>
    <w:rsid w:val="0681AF41"/>
    <w:rsid w:val="068CD3A4"/>
    <w:rsid w:val="06BDA250"/>
    <w:rsid w:val="06BF3A78"/>
    <w:rsid w:val="06CC462F"/>
    <w:rsid w:val="06CD5C8F"/>
    <w:rsid w:val="06CDD710"/>
    <w:rsid w:val="06D59AA5"/>
    <w:rsid w:val="06D6C37C"/>
    <w:rsid w:val="06E9FC45"/>
    <w:rsid w:val="07065301"/>
    <w:rsid w:val="070681D8"/>
    <w:rsid w:val="07089D1E"/>
    <w:rsid w:val="071C484D"/>
    <w:rsid w:val="072CB4E5"/>
    <w:rsid w:val="072E9723"/>
    <w:rsid w:val="07375AEA"/>
    <w:rsid w:val="073EBF54"/>
    <w:rsid w:val="073F490D"/>
    <w:rsid w:val="074C75AE"/>
    <w:rsid w:val="0762F1C8"/>
    <w:rsid w:val="0766565F"/>
    <w:rsid w:val="07789796"/>
    <w:rsid w:val="078379BC"/>
    <w:rsid w:val="07844D3B"/>
    <w:rsid w:val="0790CF74"/>
    <w:rsid w:val="0790FF5C"/>
    <w:rsid w:val="0794FD6B"/>
    <w:rsid w:val="079B041B"/>
    <w:rsid w:val="07A60C2B"/>
    <w:rsid w:val="07AB0FE5"/>
    <w:rsid w:val="07BA5268"/>
    <w:rsid w:val="07DAC4C1"/>
    <w:rsid w:val="0819BAA7"/>
    <w:rsid w:val="081EA5E4"/>
    <w:rsid w:val="08221792"/>
    <w:rsid w:val="083DC02C"/>
    <w:rsid w:val="085B0AD9"/>
    <w:rsid w:val="0861A900"/>
    <w:rsid w:val="0894D084"/>
    <w:rsid w:val="089A6F37"/>
    <w:rsid w:val="089B2FFB"/>
    <w:rsid w:val="08BD0F0E"/>
    <w:rsid w:val="0904955A"/>
    <w:rsid w:val="090EC414"/>
    <w:rsid w:val="090F8DD9"/>
    <w:rsid w:val="091605AA"/>
    <w:rsid w:val="091E6A74"/>
    <w:rsid w:val="093A0CA0"/>
    <w:rsid w:val="0942FB51"/>
    <w:rsid w:val="096F9FC3"/>
    <w:rsid w:val="097457D1"/>
    <w:rsid w:val="09797391"/>
    <w:rsid w:val="09883F7A"/>
    <w:rsid w:val="09A20862"/>
    <w:rsid w:val="09B518FD"/>
    <w:rsid w:val="09C47CBB"/>
    <w:rsid w:val="09CAB0C2"/>
    <w:rsid w:val="09D92A0A"/>
    <w:rsid w:val="09DCCDDC"/>
    <w:rsid w:val="09E66CD8"/>
    <w:rsid w:val="09F17F71"/>
    <w:rsid w:val="0A0EF271"/>
    <w:rsid w:val="0A1B7913"/>
    <w:rsid w:val="0A231F32"/>
    <w:rsid w:val="0A37CE29"/>
    <w:rsid w:val="0A461092"/>
    <w:rsid w:val="0A4A75D0"/>
    <w:rsid w:val="0A766016"/>
    <w:rsid w:val="0A84485C"/>
    <w:rsid w:val="0AA5943A"/>
    <w:rsid w:val="0AA8ADEC"/>
    <w:rsid w:val="0AB474A0"/>
    <w:rsid w:val="0AD090CF"/>
    <w:rsid w:val="0ADFDA7F"/>
    <w:rsid w:val="0AEB814A"/>
    <w:rsid w:val="0AEDB9E4"/>
    <w:rsid w:val="0AFD717E"/>
    <w:rsid w:val="0B0CC622"/>
    <w:rsid w:val="0B417E8F"/>
    <w:rsid w:val="0B4B9094"/>
    <w:rsid w:val="0B64BB0C"/>
    <w:rsid w:val="0B7B0D9F"/>
    <w:rsid w:val="0B7CBFA1"/>
    <w:rsid w:val="0B941B75"/>
    <w:rsid w:val="0BA97AFB"/>
    <w:rsid w:val="0BAA22D6"/>
    <w:rsid w:val="0BBD6D68"/>
    <w:rsid w:val="0BDA9CC0"/>
    <w:rsid w:val="0BFD5BAB"/>
    <w:rsid w:val="0C20F44E"/>
    <w:rsid w:val="0C234821"/>
    <w:rsid w:val="0C6008FB"/>
    <w:rsid w:val="0C66D38C"/>
    <w:rsid w:val="0C796B3E"/>
    <w:rsid w:val="0C7C2559"/>
    <w:rsid w:val="0CE65DDF"/>
    <w:rsid w:val="0CF588B5"/>
    <w:rsid w:val="0D152EAF"/>
    <w:rsid w:val="0D1E0D9A"/>
    <w:rsid w:val="0D1FCB23"/>
    <w:rsid w:val="0D5F1944"/>
    <w:rsid w:val="0D616AF4"/>
    <w:rsid w:val="0D646B77"/>
    <w:rsid w:val="0D7D685D"/>
    <w:rsid w:val="0D7DB811"/>
    <w:rsid w:val="0D8D7411"/>
    <w:rsid w:val="0DA75614"/>
    <w:rsid w:val="0DC1D421"/>
    <w:rsid w:val="0DC92A3B"/>
    <w:rsid w:val="0DD7C9B0"/>
    <w:rsid w:val="0DEF2A03"/>
    <w:rsid w:val="0E0A1FD6"/>
    <w:rsid w:val="0E16E17F"/>
    <w:rsid w:val="0E19EF29"/>
    <w:rsid w:val="0E255B78"/>
    <w:rsid w:val="0E4765A8"/>
    <w:rsid w:val="0E485DF4"/>
    <w:rsid w:val="0E58565F"/>
    <w:rsid w:val="0E5EA3E4"/>
    <w:rsid w:val="0E6905E3"/>
    <w:rsid w:val="0E76EC09"/>
    <w:rsid w:val="0E7BD584"/>
    <w:rsid w:val="0E7C2B2D"/>
    <w:rsid w:val="0EA0E9F9"/>
    <w:rsid w:val="0EB9DDFB"/>
    <w:rsid w:val="0EBEC383"/>
    <w:rsid w:val="0ED352A0"/>
    <w:rsid w:val="0ED6C6BA"/>
    <w:rsid w:val="0EDE9D9C"/>
    <w:rsid w:val="0F00DCAD"/>
    <w:rsid w:val="0F0E861C"/>
    <w:rsid w:val="0F18EAA2"/>
    <w:rsid w:val="0F2574A2"/>
    <w:rsid w:val="0F262F05"/>
    <w:rsid w:val="0F364AAB"/>
    <w:rsid w:val="0F409C21"/>
    <w:rsid w:val="0F4644E9"/>
    <w:rsid w:val="0F7955CA"/>
    <w:rsid w:val="0F8F18D4"/>
    <w:rsid w:val="0F935223"/>
    <w:rsid w:val="0F9B5E77"/>
    <w:rsid w:val="0FA5F037"/>
    <w:rsid w:val="0FC75CA1"/>
    <w:rsid w:val="0FD7C8B3"/>
    <w:rsid w:val="0FDB0B83"/>
    <w:rsid w:val="0FEFD060"/>
    <w:rsid w:val="0FF8438B"/>
    <w:rsid w:val="1000843F"/>
    <w:rsid w:val="1004D644"/>
    <w:rsid w:val="10064E3A"/>
    <w:rsid w:val="1018AA62"/>
    <w:rsid w:val="1027A40A"/>
    <w:rsid w:val="102C4A05"/>
    <w:rsid w:val="102E423C"/>
    <w:rsid w:val="10361A66"/>
    <w:rsid w:val="10692544"/>
    <w:rsid w:val="106B538B"/>
    <w:rsid w:val="106E5160"/>
    <w:rsid w:val="10789D47"/>
    <w:rsid w:val="107DA993"/>
    <w:rsid w:val="1081CF8C"/>
    <w:rsid w:val="1083AA42"/>
    <w:rsid w:val="10A00BEB"/>
    <w:rsid w:val="10AD90E4"/>
    <w:rsid w:val="10B558D3"/>
    <w:rsid w:val="10C35C8D"/>
    <w:rsid w:val="10C9BBAA"/>
    <w:rsid w:val="110D812C"/>
    <w:rsid w:val="1138A08E"/>
    <w:rsid w:val="11397B62"/>
    <w:rsid w:val="1143734E"/>
    <w:rsid w:val="1162FD9C"/>
    <w:rsid w:val="116D6376"/>
    <w:rsid w:val="116DBB51"/>
    <w:rsid w:val="11C2E3D5"/>
    <w:rsid w:val="11C38722"/>
    <w:rsid w:val="11C635CC"/>
    <w:rsid w:val="11F17EBD"/>
    <w:rsid w:val="11F2FA3F"/>
    <w:rsid w:val="122DB5FC"/>
    <w:rsid w:val="1230B5EC"/>
    <w:rsid w:val="1242E7FA"/>
    <w:rsid w:val="12504180"/>
    <w:rsid w:val="1256B80D"/>
    <w:rsid w:val="125BAAFC"/>
    <w:rsid w:val="12A00C93"/>
    <w:rsid w:val="12AB67D7"/>
    <w:rsid w:val="12B5CDA1"/>
    <w:rsid w:val="12B80C4D"/>
    <w:rsid w:val="12C7C8D3"/>
    <w:rsid w:val="12DB962E"/>
    <w:rsid w:val="12E0C2C3"/>
    <w:rsid w:val="12E44260"/>
    <w:rsid w:val="12ECADB0"/>
    <w:rsid w:val="12EDE4B7"/>
    <w:rsid w:val="130DFB5D"/>
    <w:rsid w:val="13197382"/>
    <w:rsid w:val="1324A53B"/>
    <w:rsid w:val="132FDD85"/>
    <w:rsid w:val="1349128F"/>
    <w:rsid w:val="1350ED41"/>
    <w:rsid w:val="136BC005"/>
    <w:rsid w:val="137618F8"/>
    <w:rsid w:val="137ACF31"/>
    <w:rsid w:val="137E2C56"/>
    <w:rsid w:val="13B9D329"/>
    <w:rsid w:val="13DA727E"/>
    <w:rsid w:val="13E7C517"/>
    <w:rsid w:val="141AC820"/>
    <w:rsid w:val="142012D5"/>
    <w:rsid w:val="142C310F"/>
    <w:rsid w:val="143FEF6E"/>
    <w:rsid w:val="14547C35"/>
    <w:rsid w:val="146D023C"/>
    <w:rsid w:val="147552A8"/>
    <w:rsid w:val="1490D8DB"/>
    <w:rsid w:val="1498CFEA"/>
    <w:rsid w:val="14A453C4"/>
    <w:rsid w:val="14CBDA3E"/>
    <w:rsid w:val="14D84767"/>
    <w:rsid w:val="14DAE9AE"/>
    <w:rsid w:val="14DD97B8"/>
    <w:rsid w:val="14ED6145"/>
    <w:rsid w:val="14EF53B4"/>
    <w:rsid w:val="15045F4F"/>
    <w:rsid w:val="150DD63F"/>
    <w:rsid w:val="1511C788"/>
    <w:rsid w:val="1521763A"/>
    <w:rsid w:val="152809B1"/>
    <w:rsid w:val="15291F7F"/>
    <w:rsid w:val="152FEAE8"/>
    <w:rsid w:val="1540437B"/>
    <w:rsid w:val="15439E41"/>
    <w:rsid w:val="15560697"/>
    <w:rsid w:val="156218B5"/>
    <w:rsid w:val="156A133F"/>
    <w:rsid w:val="156D7259"/>
    <w:rsid w:val="157FAD05"/>
    <w:rsid w:val="158784D9"/>
    <w:rsid w:val="158BC123"/>
    <w:rsid w:val="158E2E34"/>
    <w:rsid w:val="1597870A"/>
    <w:rsid w:val="15A0737C"/>
    <w:rsid w:val="15AF3015"/>
    <w:rsid w:val="15B33D0D"/>
    <w:rsid w:val="15C989C8"/>
    <w:rsid w:val="15D01AAE"/>
    <w:rsid w:val="15D19359"/>
    <w:rsid w:val="15D5D7D8"/>
    <w:rsid w:val="160326EC"/>
    <w:rsid w:val="160ABD7B"/>
    <w:rsid w:val="161386D0"/>
    <w:rsid w:val="16190C05"/>
    <w:rsid w:val="162B0861"/>
    <w:rsid w:val="16347269"/>
    <w:rsid w:val="163E8BAB"/>
    <w:rsid w:val="16564227"/>
    <w:rsid w:val="1675FD12"/>
    <w:rsid w:val="168C48E9"/>
    <w:rsid w:val="168ED2C3"/>
    <w:rsid w:val="1692A090"/>
    <w:rsid w:val="16935754"/>
    <w:rsid w:val="16AD97E9"/>
    <w:rsid w:val="16B369E1"/>
    <w:rsid w:val="16B390AF"/>
    <w:rsid w:val="16B9BD0F"/>
    <w:rsid w:val="16BB341C"/>
    <w:rsid w:val="16C26594"/>
    <w:rsid w:val="16C79F20"/>
    <w:rsid w:val="16DD784F"/>
    <w:rsid w:val="16F24FDD"/>
    <w:rsid w:val="170B71FA"/>
    <w:rsid w:val="1716134D"/>
    <w:rsid w:val="1727078C"/>
    <w:rsid w:val="172937BD"/>
    <w:rsid w:val="172C29E9"/>
    <w:rsid w:val="1737B395"/>
    <w:rsid w:val="174563AD"/>
    <w:rsid w:val="174CF982"/>
    <w:rsid w:val="1755DD06"/>
    <w:rsid w:val="1762C798"/>
    <w:rsid w:val="1763D097"/>
    <w:rsid w:val="1785CEF0"/>
    <w:rsid w:val="1794CB18"/>
    <w:rsid w:val="17A29801"/>
    <w:rsid w:val="17A9F93C"/>
    <w:rsid w:val="17B2E93A"/>
    <w:rsid w:val="17F88123"/>
    <w:rsid w:val="180792DA"/>
    <w:rsid w:val="18139E0C"/>
    <w:rsid w:val="182324CF"/>
    <w:rsid w:val="18241A36"/>
    <w:rsid w:val="182517AC"/>
    <w:rsid w:val="18395421"/>
    <w:rsid w:val="183B3A7D"/>
    <w:rsid w:val="18424D1D"/>
    <w:rsid w:val="184608B3"/>
    <w:rsid w:val="185455FB"/>
    <w:rsid w:val="18636F81"/>
    <w:rsid w:val="18743729"/>
    <w:rsid w:val="188A9326"/>
    <w:rsid w:val="188D08DD"/>
    <w:rsid w:val="189C3D5F"/>
    <w:rsid w:val="189FF770"/>
    <w:rsid w:val="18A7604B"/>
    <w:rsid w:val="18BBF32B"/>
    <w:rsid w:val="18C71730"/>
    <w:rsid w:val="18C91513"/>
    <w:rsid w:val="18D52FFE"/>
    <w:rsid w:val="18DC303C"/>
    <w:rsid w:val="18E563E9"/>
    <w:rsid w:val="18F63604"/>
    <w:rsid w:val="1903AB1C"/>
    <w:rsid w:val="1912CE2A"/>
    <w:rsid w:val="191E5EA4"/>
    <w:rsid w:val="193617D8"/>
    <w:rsid w:val="193CB37C"/>
    <w:rsid w:val="1947490F"/>
    <w:rsid w:val="194D963B"/>
    <w:rsid w:val="1954694F"/>
    <w:rsid w:val="197B4CD8"/>
    <w:rsid w:val="1988F14F"/>
    <w:rsid w:val="198DE2E9"/>
    <w:rsid w:val="199FE346"/>
    <w:rsid w:val="19A18DAB"/>
    <w:rsid w:val="19A1E5CE"/>
    <w:rsid w:val="19B3A610"/>
    <w:rsid w:val="19C3E9AB"/>
    <w:rsid w:val="19CFB908"/>
    <w:rsid w:val="19DC1AB9"/>
    <w:rsid w:val="19E47672"/>
    <w:rsid w:val="19EB7E39"/>
    <w:rsid w:val="19F04CBF"/>
    <w:rsid w:val="19FF3FE2"/>
    <w:rsid w:val="19FF84F5"/>
    <w:rsid w:val="1A10AE78"/>
    <w:rsid w:val="1A18D886"/>
    <w:rsid w:val="1A415B0D"/>
    <w:rsid w:val="1A526330"/>
    <w:rsid w:val="1A665620"/>
    <w:rsid w:val="1A7BD2C2"/>
    <w:rsid w:val="1A972AAB"/>
    <w:rsid w:val="1AA099FF"/>
    <w:rsid w:val="1AB6E9FA"/>
    <w:rsid w:val="1AC62F54"/>
    <w:rsid w:val="1AD4C66E"/>
    <w:rsid w:val="1ADA5907"/>
    <w:rsid w:val="1ADE8079"/>
    <w:rsid w:val="1AE92A39"/>
    <w:rsid w:val="1B011365"/>
    <w:rsid w:val="1B0CC58B"/>
    <w:rsid w:val="1B2661FA"/>
    <w:rsid w:val="1B41C64C"/>
    <w:rsid w:val="1B67A82F"/>
    <w:rsid w:val="1B79EDDF"/>
    <w:rsid w:val="1B86DB04"/>
    <w:rsid w:val="1B97EF5A"/>
    <w:rsid w:val="1B9C8ADD"/>
    <w:rsid w:val="1B9FC930"/>
    <w:rsid w:val="1BA827CD"/>
    <w:rsid w:val="1BA862D9"/>
    <w:rsid w:val="1BABD7EB"/>
    <w:rsid w:val="1BAC2CF4"/>
    <w:rsid w:val="1BB5B78A"/>
    <w:rsid w:val="1BB8E705"/>
    <w:rsid w:val="1BBBF449"/>
    <w:rsid w:val="1BBC9EA0"/>
    <w:rsid w:val="1BD39413"/>
    <w:rsid w:val="1BD58B2F"/>
    <w:rsid w:val="1BE127AB"/>
    <w:rsid w:val="1BE1A9B4"/>
    <w:rsid w:val="1BEBFB7F"/>
    <w:rsid w:val="1BEE3024"/>
    <w:rsid w:val="1BEEAE9D"/>
    <w:rsid w:val="1BF998C3"/>
    <w:rsid w:val="1C35F3FE"/>
    <w:rsid w:val="1C4A742F"/>
    <w:rsid w:val="1C4EC12E"/>
    <w:rsid w:val="1C689F39"/>
    <w:rsid w:val="1C77BC5B"/>
    <w:rsid w:val="1C837CA2"/>
    <w:rsid w:val="1CA0B08D"/>
    <w:rsid w:val="1CA8697B"/>
    <w:rsid w:val="1CBA0758"/>
    <w:rsid w:val="1CC51D2C"/>
    <w:rsid w:val="1CC780E7"/>
    <w:rsid w:val="1CE62F76"/>
    <w:rsid w:val="1D088446"/>
    <w:rsid w:val="1D094938"/>
    <w:rsid w:val="1D1112F7"/>
    <w:rsid w:val="1D1A63AF"/>
    <w:rsid w:val="1D25BC4C"/>
    <w:rsid w:val="1D2E264A"/>
    <w:rsid w:val="1D3B9991"/>
    <w:rsid w:val="1D452BDA"/>
    <w:rsid w:val="1D511A23"/>
    <w:rsid w:val="1D5A5923"/>
    <w:rsid w:val="1D7CF80C"/>
    <w:rsid w:val="1D97FEE5"/>
    <w:rsid w:val="1D9A675C"/>
    <w:rsid w:val="1D9CDE14"/>
    <w:rsid w:val="1DF07EEE"/>
    <w:rsid w:val="1E2185B7"/>
    <w:rsid w:val="1E27A03B"/>
    <w:rsid w:val="1E456418"/>
    <w:rsid w:val="1E5D47C7"/>
    <w:rsid w:val="1E600DFE"/>
    <w:rsid w:val="1E79FA91"/>
    <w:rsid w:val="1E7A5069"/>
    <w:rsid w:val="1EAF8BDC"/>
    <w:rsid w:val="1EC37FC5"/>
    <w:rsid w:val="1ECE43C9"/>
    <w:rsid w:val="1ED03625"/>
    <w:rsid w:val="1ED3515A"/>
    <w:rsid w:val="1F13C80E"/>
    <w:rsid w:val="1F20905E"/>
    <w:rsid w:val="1F22412A"/>
    <w:rsid w:val="1F241CA4"/>
    <w:rsid w:val="1F25D0E6"/>
    <w:rsid w:val="1F2771E3"/>
    <w:rsid w:val="1F2B317F"/>
    <w:rsid w:val="1F4FC689"/>
    <w:rsid w:val="1F66970F"/>
    <w:rsid w:val="1F867CEB"/>
    <w:rsid w:val="1F9106A7"/>
    <w:rsid w:val="1FA8EAE5"/>
    <w:rsid w:val="1FB3C1D4"/>
    <w:rsid w:val="1FBAFFB3"/>
    <w:rsid w:val="1FD540ED"/>
    <w:rsid w:val="1FE03637"/>
    <w:rsid w:val="1FE13479"/>
    <w:rsid w:val="1FE764B1"/>
    <w:rsid w:val="1FEFFC40"/>
    <w:rsid w:val="1FF4D068"/>
    <w:rsid w:val="2007943E"/>
    <w:rsid w:val="2009451C"/>
    <w:rsid w:val="201ADC72"/>
    <w:rsid w:val="204B3AC7"/>
    <w:rsid w:val="204B5C3D"/>
    <w:rsid w:val="204C538C"/>
    <w:rsid w:val="2053D592"/>
    <w:rsid w:val="20688DE9"/>
    <w:rsid w:val="2099B697"/>
    <w:rsid w:val="20B283EA"/>
    <w:rsid w:val="20BC9492"/>
    <w:rsid w:val="20BF2D98"/>
    <w:rsid w:val="20C0ED63"/>
    <w:rsid w:val="20CB6415"/>
    <w:rsid w:val="20CF9FA7"/>
    <w:rsid w:val="20DE9597"/>
    <w:rsid w:val="21058C27"/>
    <w:rsid w:val="213B01EE"/>
    <w:rsid w:val="215741A4"/>
    <w:rsid w:val="217D04DA"/>
    <w:rsid w:val="21898F06"/>
    <w:rsid w:val="21A7421B"/>
    <w:rsid w:val="21C3F311"/>
    <w:rsid w:val="21CA0D2F"/>
    <w:rsid w:val="21CEFB90"/>
    <w:rsid w:val="21DADBBC"/>
    <w:rsid w:val="21E823ED"/>
    <w:rsid w:val="21FA61B6"/>
    <w:rsid w:val="21FAB4D1"/>
    <w:rsid w:val="22029170"/>
    <w:rsid w:val="22316DE1"/>
    <w:rsid w:val="22676905"/>
    <w:rsid w:val="227109DC"/>
    <w:rsid w:val="228BE7CB"/>
    <w:rsid w:val="229378A7"/>
    <w:rsid w:val="229F834B"/>
    <w:rsid w:val="22ADEFE3"/>
    <w:rsid w:val="22CBD51B"/>
    <w:rsid w:val="22DA0C65"/>
    <w:rsid w:val="22DF86D9"/>
    <w:rsid w:val="22FBF521"/>
    <w:rsid w:val="22FF0B29"/>
    <w:rsid w:val="23097ADF"/>
    <w:rsid w:val="23113594"/>
    <w:rsid w:val="231BD17A"/>
    <w:rsid w:val="23511344"/>
    <w:rsid w:val="2351C9CD"/>
    <w:rsid w:val="23696634"/>
    <w:rsid w:val="2372F294"/>
    <w:rsid w:val="2382DB89"/>
    <w:rsid w:val="2382FCFF"/>
    <w:rsid w:val="23A734C2"/>
    <w:rsid w:val="23B0FA18"/>
    <w:rsid w:val="23C646AF"/>
    <w:rsid w:val="23D93774"/>
    <w:rsid w:val="23DEADFF"/>
    <w:rsid w:val="23E0FA1D"/>
    <w:rsid w:val="240AE5FB"/>
    <w:rsid w:val="240DF372"/>
    <w:rsid w:val="2436E804"/>
    <w:rsid w:val="243E5C01"/>
    <w:rsid w:val="246451F8"/>
    <w:rsid w:val="2477C59D"/>
    <w:rsid w:val="248005E6"/>
    <w:rsid w:val="2484A639"/>
    <w:rsid w:val="24952414"/>
    <w:rsid w:val="24A20D8D"/>
    <w:rsid w:val="24AA2EAE"/>
    <w:rsid w:val="24B0D862"/>
    <w:rsid w:val="24B41E9A"/>
    <w:rsid w:val="24B62725"/>
    <w:rsid w:val="24C8418B"/>
    <w:rsid w:val="24CBE913"/>
    <w:rsid w:val="24E80197"/>
    <w:rsid w:val="24F45E85"/>
    <w:rsid w:val="24F56C8B"/>
    <w:rsid w:val="24FAB458"/>
    <w:rsid w:val="24FEA179"/>
    <w:rsid w:val="2502AA13"/>
    <w:rsid w:val="25069C52"/>
    <w:rsid w:val="250E29C3"/>
    <w:rsid w:val="2520F17A"/>
    <w:rsid w:val="2533FEBB"/>
    <w:rsid w:val="253DCF3C"/>
    <w:rsid w:val="2543A000"/>
    <w:rsid w:val="255040F7"/>
    <w:rsid w:val="256FE136"/>
    <w:rsid w:val="257E56FE"/>
    <w:rsid w:val="257FE00E"/>
    <w:rsid w:val="259DA553"/>
    <w:rsid w:val="25B9B9B0"/>
    <w:rsid w:val="25C509BB"/>
    <w:rsid w:val="25E9C5E0"/>
    <w:rsid w:val="25EA4D80"/>
    <w:rsid w:val="25F28739"/>
    <w:rsid w:val="25F7F6CD"/>
    <w:rsid w:val="26001522"/>
    <w:rsid w:val="26262469"/>
    <w:rsid w:val="262A4C41"/>
    <w:rsid w:val="263AF281"/>
    <w:rsid w:val="263B933B"/>
    <w:rsid w:val="2645FF0F"/>
    <w:rsid w:val="2647CFF3"/>
    <w:rsid w:val="2650DE22"/>
    <w:rsid w:val="265392E7"/>
    <w:rsid w:val="265D5F00"/>
    <w:rsid w:val="265E5D11"/>
    <w:rsid w:val="26915AB9"/>
    <w:rsid w:val="269623B3"/>
    <w:rsid w:val="26A26CB3"/>
    <w:rsid w:val="26A3C2E1"/>
    <w:rsid w:val="26AA5A39"/>
    <w:rsid w:val="26B01870"/>
    <w:rsid w:val="26D4FED6"/>
    <w:rsid w:val="270E614B"/>
    <w:rsid w:val="271156B6"/>
    <w:rsid w:val="27168DCB"/>
    <w:rsid w:val="272F4A0B"/>
    <w:rsid w:val="274ABB56"/>
    <w:rsid w:val="2782D16F"/>
    <w:rsid w:val="278D73E7"/>
    <w:rsid w:val="2794A7C8"/>
    <w:rsid w:val="279F1717"/>
    <w:rsid w:val="27A8038D"/>
    <w:rsid w:val="27B3FCCA"/>
    <w:rsid w:val="27C2CBB3"/>
    <w:rsid w:val="27CFBEEF"/>
    <w:rsid w:val="27FEAD97"/>
    <w:rsid w:val="281EBEF7"/>
    <w:rsid w:val="284849E6"/>
    <w:rsid w:val="284CCA34"/>
    <w:rsid w:val="2851DCE5"/>
    <w:rsid w:val="28549573"/>
    <w:rsid w:val="28566E22"/>
    <w:rsid w:val="286939C2"/>
    <w:rsid w:val="28727094"/>
    <w:rsid w:val="288609D2"/>
    <w:rsid w:val="28A48767"/>
    <w:rsid w:val="28BEB63C"/>
    <w:rsid w:val="28CB6FC5"/>
    <w:rsid w:val="28CD635A"/>
    <w:rsid w:val="28FAC3B6"/>
    <w:rsid w:val="28FDFC1B"/>
    <w:rsid w:val="29000BEF"/>
    <w:rsid w:val="2921EE42"/>
    <w:rsid w:val="2933F212"/>
    <w:rsid w:val="293479EA"/>
    <w:rsid w:val="29396471"/>
    <w:rsid w:val="2953C746"/>
    <w:rsid w:val="295AAE1A"/>
    <w:rsid w:val="29611C36"/>
    <w:rsid w:val="2974B445"/>
    <w:rsid w:val="297E3541"/>
    <w:rsid w:val="2984B992"/>
    <w:rsid w:val="298A77D7"/>
    <w:rsid w:val="298DB5E0"/>
    <w:rsid w:val="299264D1"/>
    <w:rsid w:val="2994766F"/>
    <w:rsid w:val="29A73158"/>
    <w:rsid w:val="29BB72BA"/>
    <w:rsid w:val="29C4D2EC"/>
    <w:rsid w:val="29C830AD"/>
    <w:rsid w:val="29D5EEE7"/>
    <w:rsid w:val="29FAB7D8"/>
    <w:rsid w:val="2A18DE56"/>
    <w:rsid w:val="2A2BCE0F"/>
    <w:rsid w:val="2A3D90DD"/>
    <w:rsid w:val="2A976083"/>
    <w:rsid w:val="2AA7A7DB"/>
    <w:rsid w:val="2AAC8D55"/>
    <w:rsid w:val="2AAEA3BA"/>
    <w:rsid w:val="2ABDBEA3"/>
    <w:rsid w:val="2AD7B64B"/>
    <w:rsid w:val="2AD8E8E0"/>
    <w:rsid w:val="2ADF40C8"/>
    <w:rsid w:val="2B26FAB0"/>
    <w:rsid w:val="2B57431B"/>
    <w:rsid w:val="2B68B925"/>
    <w:rsid w:val="2B6A30A0"/>
    <w:rsid w:val="2B7EFCA3"/>
    <w:rsid w:val="2B9458F7"/>
    <w:rsid w:val="2BBB9194"/>
    <w:rsid w:val="2BEBC556"/>
    <w:rsid w:val="2BF9292D"/>
    <w:rsid w:val="2BFBBC99"/>
    <w:rsid w:val="2BFE2036"/>
    <w:rsid w:val="2C02A418"/>
    <w:rsid w:val="2C0A2C07"/>
    <w:rsid w:val="2C12B01C"/>
    <w:rsid w:val="2C29CA5A"/>
    <w:rsid w:val="2C339A07"/>
    <w:rsid w:val="2C387006"/>
    <w:rsid w:val="2C3A66F6"/>
    <w:rsid w:val="2C4A741B"/>
    <w:rsid w:val="2C4D2F11"/>
    <w:rsid w:val="2C5679CA"/>
    <w:rsid w:val="2C5C7158"/>
    <w:rsid w:val="2C657A3B"/>
    <w:rsid w:val="2C88ACF7"/>
    <w:rsid w:val="2C998DC5"/>
    <w:rsid w:val="2CA6599B"/>
    <w:rsid w:val="2CB50003"/>
    <w:rsid w:val="2CBA382C"/>
    <w:rsid w:val="2CBDD29B"/>
    <w:rsid w:val="2CC05A6E"/>
    <w:rsid w:val="2CE4165D"/>
    <w:rsid w:val="2CE7FE26"/>
    <w:rsid w:val="2CFFA8C1"/>
    <w:rsid w:val="2D0829AE"/>
    <w:rsid w:val="2D0FF51A"/>
    <w:rsid w:val="2D29DF45"/>
    <w:rsid w:val="2D2D8968"/>
    <w:rsid w:val="2D2DBAAE"/>
    <w:rsid w:val="2D54BF53"/>
    <w:rsid w:val="2D643984"/>
    <w:rsid w:val="2D6DD9FF"/>
    <w:rsid w:val="2D6FAA6C"/>
    <w:rsid w:val="2D725893"/>
    <w:rsid w:val="2D7B076C"/>
    <w:rsid w:val="2D7C22A3"/>
    <w:rsid w:val="2D81BBBC"/>
    <w:rsid w:val="2D9824F0"/>
    <w:rsid w:val="2D9C4591"/>
    <w:rsid w:val="2DAB302C"/>
    <w:rsid w:val="2DBA1750"/>
    <w:rsid w:val="2DC5FA5A"/>
    <w:rsid w:val="2DD2144B"/>
    <w:rsid w:val="2DF4E449"/>
    <w:rsid w:val="2DF8A864"/>
    <w:rsid w:val="2E00C900"/>
    <w:rsid w:val="2E0649CF"/>
    <w:rsid w:val="2E11E6EA"/>
    <w:rsid w:val="2E22B106"/>
    <w:rsid w:val="2E2D108B"/>
    <w:rsid w:val="2E355E26"/>
    <w:rsid w:val="2E3C66AB"/>
    <w:rsid w:val="2E6426F3"/>
    <w:rsid w:val="2E6E7E35"/>
    <w:rsid w:val="2E816323"/>
    <w:rsid w:val="2E8D0A96"/>
    <w:rsid w:val="2E94D8F3"/>
    <w:rsid w:val="2EA3133E"/>
    <w:rsid w:val="2EF388FE"/>
    <w:rsid w:val="2EF83127"/>
    <w:rsid w:val="2EF88E98"/>
    <w:rsid w:val="2F0CEE5E"/>
    <w:rsid w:val="2F1421E7"/>
    <w:rsid w:val="2F201F5D"/>
    <w:rsid w:val="2F213393"/>
    <w:rsid w:val="2F231C26"/>
    <w:rsid w:val="2F2C4EE6"/>
    <w:rsid w:val="2F2F69F0"/>
    <w:rsid w:val="2F34952F"/>
    <w:rsid w:val="2F5F7CF9"/>
    <w:rsid w:val="2F699834"/>
    <w:rsid w:val="2F9C2205"/>
    <w:rsid w:val="2FBB5009"/>
    <w:rsid w:val="2FD00589"/>
    <w:rsid w:val="2FF7A6C5"/>
    <w:rsid w:val="301692B3"/>
    <w:rsid w:val="30176FB7"/>
    <w:rsid w:val="301A5709"/>
    <w:rsid w:val="301DAFFA"/>
    <w:rsid w:val="3020253C"/>
    <w:rsid w:val="302FB283"/>
    <w:rsid w:val="30425D39"/>
    <w:rsid w:val="30650CBA"/>
    <w:rsid w:val="307A5B6D"/>
    <w:rsid w:val="309A344D"/>
    <w:rsid w:val="309E15D8"/>
    <w:rsid w:val="309E921F"/>
    <w:rsid w:val="30BAEC44"/>
    <w:rsid w:val="30BCE28B"/>
    <w:rsid w:val="30BD03F4"/>
    <w:rsid w:val="30D33098"/>
    <w:rsid w:val="30D44679"/>
    <w:rsid w:val="31117405"/>
    <w:rsid w:val="311F7485"/>
    <w:rsid w:val="312D0027"/>
    <w:rsid w:val="313803E4"/>
    <w:rsid w:val="315ADF10"/>
    <w:rsid w:val="3175C89F"/>
    <w:rsid w:val="317815C8"/>
    <w:rsid w:val="317E7F5C"/>
    <w:rsid w:val="317EDD8F"/>
    <w:rsid w:val="319A61E5"/>
    <w:rsid w:val="31B0C3B7"/>
    <w:rsid w:val="31BC4005"/>
    <w:rsid w:val="31CB8804"/>
    <w:rsid w:val="31D74695"/>
    <w:rsid w:val="31ED0CE0"/>
    <w:rsid w:val="3205C1F4"/>
    <w:rsid w:val="32103E68"/>
    <w:rsid w:val="321AF165"/>
    <w:rsid w:val="321C0855"/>
    <w:rsid w:val="32252E7E"/>
    <w:rsid w:val="32419850"/>
    <w:rsid w:val="3246E741"/>
    <w:rsid w:val="32505379"/>
    <w:rsid w:val="3256807C"/>
    <w:rsid w:val="325D4475"/>
    <w:rsid w:val="327B82F8"/>
    <w:rsid w:val="327E9F0C"/>
    <w:rsid w:val="327EFF33"/>
    <w:rsid w:val="32A0F7B8"/>
    <w:rsid w:val="32B68367"/>
    <w:rsid w:val="32C064F8"/>
    <w:rsid w:val="32C06EF9"/>
    <w:rsid w:val="32E5FFA2"/>
    <w:rsid w:val="330BBCF6"/>
    <w:rsid w:val="334C8302"/>
    <w:rsid w:val="33596728"/>
    <w:rsid w:val="336FB4E4"/>
    <w:rsid w:val="3388DD41"/>
    <w:rsid w:val="33903005"/>
    <w:rsid w:val="33AB9206"/>
    <w:rsid w:val="33AE93A3"/>
    <w:rsid w:val="33ED4DD1"/>
    <w:rsid w:val="340387A9"/>
    <w:rsid w:val="34060919"/>
    <w:rsid w:val="34101601"/>
    <w:rsid w:val="3413AD94"/>
    <w:rsid w:val="3413C87A"/>
    <w:rsid w:val="34243D81"/>
    <w:rsid w:val="3425838F"/>
    <w:rsid w:val="34271172"/>
    <w:rsid w:val="345FB338"/>
    <w:rsid w:val="3460827F"/>
    <w:rsid w:val="34646F13"/>
    <w:rsid w:val="3466D437"/>
    <w:rsid w:val="346E25BD"/>
    <w:rsid w:val="3474E7C4"/>
    <w:rsid w:val="347CB2E1"/>
    <w:rsid w:val="34807B71"/>
    <w:rsid w:val="3496D4B6"/>
    <w:rsid w:val="34A4027D"/>
    <w:rsid w:val="34A583CD"/>
    <w:rsid w:val="34A8013C"/>
    <w:rsid w:val="34ADBBEC"/>
    <w:rsid w:val="34B11A07"/>
    <w:rsid w:val="34CFCC4F"/>
    <w:rsid w:val="34D93484"/>
    <w:rsid w:val="34DB251A"/>
    <w:rsid w:val="34DE1411"/>
    <w:rsid w:val="34E84202"/>
    <w:rsid w:val="351C9B81"/>
    <w:rsid w:val="3528113A"/>
    <w:rsid w:val="3529FCD4"/>
    <w:rsid w:val="3530D029"/>
    <w:rsid w:val="354C6D9E"/>
    <w:rsid w:val="3560F764"/>
    <w:rsid w:val="3570A6DC"/>
    <w:rsid w:val="3586AE0A"/>
    <w:rsid w:val="35A99D74"/>
    <w:rsid w:val="35AA92C3"/>
    <w:rsid w:val="35AB8AF3"/>
    <w:rsid w:val="35CF03A1"/>
    <w:rsid w:val="35D317FE"/>
    <w:rsid w:val="35D43A4A"/>
    <w:rsid w:val="35E71717"/>
    <w:rsid w:val="35FC52E0"/>
    <w:rsid w:val="35FCF7E2"/>
    <w:rsid w:val="3606BAB3"/>
    <w:rsid w:val="3608CFA1"/>
    <w:rsid w:val="3613CFBF"/>
    <w:rsid w:val="361DA064"/>
    <w:rsid w:val="362D7940"/>
    <w:rsid w:val="363CE215"/>
    <w:rsid w:val="3659C59B"/>
    <w:rsid w:val="365BAA03"/>
    <w:rsid w:val="36680459"/>
    <w:rsid w:val="366D89E0"/>
    <w:rsid w:val="3670E865"/>
    <w:rsid w:val="36731F5E"/>
    <w:rsid w:val="36EB0655"/>
    <w:rsid w:val="36EDA365"/>
    <w:rsid w:val="36EF7978"/>
    <w:rsid w:val="36FCAF46"/>
    <w:rsid w:val="36FFC45A"/>
    <w:rsid w:val="3710564E"/>
    <w:rsid w:val="374EF3D5"/>
    <w:rsid w:val="375EE0B3"/>
    <w:rsid w:val="3761C3DB"/>
    <w:rsid w:val="3782E778"/>
    <w:rsid w:val="37914226"/>
    <w:rsid w:val="37982341"/>
    <w:rsid w:val="379D1AC1"/>
    <w:rsid w:val="37B29CE9"/>
    <w:rsid w:val="37B3BF3F"/>
    <w:rsid w:val="37BC3889"/>
    <w:rsid w:val="37C99FD0"/>
    <w:rsid w:val="37D33A37"/>
    <w:rsid w:val="37D7C582"/>
    <w:rsid w:val="37FEA2D2"/>
    <w:rsid w:val="380CB8C6"/>
    <w:rsid w:val="380EEFBF"/>
    <w:rsid w:val="38110BB1"/>
    <w:rsid w:val="3813D4B3"/>
    <w:rsid w:val="38224619"/>
    <w:rsid w:val="38259028"/>
    <w:rsid w:val="383AB14A"/>
    <w:rsid w:val="38432607"/>
    <w:rsid w:val="38437FD3"/>
    <w:rsid w:val="384524AC"/>
    <w:rsid w:val="38A3B560"/>
    <w:rsid w:val="38B9A2B2"/>
    <w:rsid w:val="38E90EAB"/>
    <w:rsid w:val="38EC6ECC"/>
    <w:rsid w:val="38FA44D6"/>
    <w:rsid w:val="38FA4810"/>
    <w:rsid w:val="39160468"/>
    <w:rsid w:val="391DC6E0"/>
    <w:rsid w:val="392E2E43"/>
    <w:rsid w:val="3933F3A2"/>
    <w:rsid w:val="39551A6F"/>
    <w:rsid w:val="39654A66"/>
    <w:rsid w:val="3965E46F"/>
    <w:rsid w:val="396BB4DF"/>
    <w:rsid w:val="396F0A98"/>
    <w:rsid w:val="3973D0CE"/>
    <w:rsid w:val="398658EC"/>
    <w:rsid w:val="39C38206"/>
    <w:rsid w:val="39D2F1C7"/>
    <w:rsid w:val="39D540B8"/>
    <w:rsid w:val="39E4C55D"/>
    <w:rsid w:val="3A0EBA24"/>
    <w:rsid w:val="3A1EDA6A"/>
    <w:rsid w:val="3A271A3A"/>
    <w:rsid w:val="3A3641EF"/>
    <w:rsid w:val="3A4F25D2"/>
    <w:rsid w:val="3A5203CB"/>
    <w:rsid w:val="3A699286"/>
    <w:rsid w:val="3A7D9DC4"/>
    <w:rsid w:val="3AB3AF8F"/>
    <w:rsid w:val="3AC1954C"/>
    <w:rsid w:val="3ACFC403"/>
    <w:rsid w:val="3AD46FB7"/>
    <w:rsid w:val="3ADF25A6"/>
    <w:rsid w:val="3B07E342"/>
    <w:rsid w:val="3B0D4F15"/>
    <w:rsid w:val="3B16EAA7"/>
    <w:rsid w:val="3B3FF28A"/>
    <w:rsid w:val="3B41A1FD"/>
    <w:rsid w:val="3B5889DB"/>
    <w:rsid w:val="3BA2E363"/>
    <w:rsid w:val="3BAF1FA9"/>
    <w:rsid w:val="3BBB2B42"/>
    <w:rsid w:val="3BC451DC"/>
    <w:rsid w:val="3BDFF738"/>
    <w:rsid w:val="3BFD340A"/>
    <w:rsid w:val="3C007A70"/>
    <w:rsid w:val="3C173B41"/>
    <w:rsid w:val="3C2264F8"/>
    <w:rsid w:val="3C29146F"/>
    <w:rsid w:val="3C68C169"/>
    <w:rsid w:val="3C7BE683"/>
    <w:rsid w:val="3C91D732"/>
    <w:rsid w:val="3CA6AB5A"/>
    <w:rsid w:val="3CC4B9B1"/>
    <w:rsid w:val="3CE367F2"/>
    <w:rsid w:val="3CF26F51"/>
    <w:rsid w:val="3CF7E071"/>
    <w:rsid w:val="3CF81DB5"/>
    <w:rsid w:val="3D07E20E"/>
    <w:rsid w:val="3D0D189F"/>
    <w:rsid w:val="3D146C1B"/>
    <w:rsid w:val="3D1CE4BF"/>
    <w:rsid w:val="3D1D097C"/>
    <w:rsid w:val="3D229ECA"/>
    <w:rsid w:val="3D2E255B"/>
    <w:rsid w:val="3D2EF075"/>
    <w:rsid w:val="3D2FBF87"/>
    <w:rsid w:val="3D3115B5"/>
    <w:rsid w:val="3D384E22"/>
    <w:rsid w:val="3D569B07"/>
    <w:rsid w:val="3D60C543"/>
    <w:rsid w:val="3D6D42CF"/>
    <w:rsid w:val="3D74527E"/>
    <w:rsid w:val="3D74664C"/>
    <w:rsid w:val="3D782C4D"/>
    <w:rsid w:val="3D7A600B"/>
    <w:rsid w:val="3D80AC49"/>
    <w:rsid w:val="3D8A4C25"/>
    <w:rsid w:val="3D990279"/>
    <w:rsid w:val="3DA30E55"/>
    <w:rsid w:val="3DAC455D"/>
    <w:rsid w:val="3DAF15B7"/>
    <w:rsid w:val="3DAF4FFF"/>
    <w:rsid w:val="3DC9236C"/>
    <w:rsid w:val="3DE36B5E"/>
    <w:rsid w:val="3DFF89EF"/>
    <w:rsid w:val="3E1A9DA5"/>
    <w:rsid w:val="3E2118E7"/>
    <w:rsid w:val="3E27CA4E"/>
    <w:rsid w:val="3E2FBA3A"/>
    <w:rsid w:val="3E395592"/>
    <w:rsid w:val="3E6169B8"/>
    <w:rsid w:val="3E6E2041"/>
    <w:rsid w:val="3E7320FE"/>
    <w:rsid w:val="3E8FC4B1"/>
    <w:rsid w:val="3E93E540"/>
    <w:rsid w:val="3E962CD5"/>
    <w:rsid w:val="3E9AD1A2"/>
    <w:rsid w:val="3EB38791"/>
    <w:rsid w:val="3EB772CC"/>
    <w:rsid w:val="3EBA55AE"/>
    <w:rsid w:val="3EBEA894"/>
    <w:rsid w:val="3ECA63D6"/>
    <w:rsid w:val="3EEB2E87"/>
    <w:rsid w:val="3F0F2828"/>
    <w:rsid w:val="3F1BD0E4"/>
    <w:rsid w:val="3F1F8C46"/>
    <w:rsid w:val="3F2B94C9"/>
    <w:rsid w:val="3F3BDFF2"/>
    <w:rsid w:val="3F3D1EED"/>
    <w:rsid w:val="3F3F44E3"/>
    <w:rsid w:val="3F6DB76E"/>
    <w:rsid w:val="3F7B8623"/>
    <w:rsid w:val="3F830CE2"/>
    <w:rsid w:val="3FA3BFD3"/>
    <w:rsid w:val="3FAF15B8"/>
    <w:rsid w:val="3FBB98E6"/>
    <w:rsid w:val="3FC2F141"/>
    <w:rsid w:val="3FC62C4F"/>
    <w:rsid w:val="3FC6B864"/>
    <w:rsid w:val="3FCAF17A"/>
    <w:rsid w:val="3FEF224C"/>
    <w:rsid w:val="40146B24"/>
    <w:rsid w:val="4017CAAB"/>
    <w:rsid w:val="401C3A4A"/>
    <w:rsid w:val="406A4ED5"/>
    <w:rsid w:val="406C37D8"/>
    <w:rsid w:val="4081EE26"/>
    <w:rsid w:val="409DD1E2"/>
    <w:rsid w:val="409FB085"/>
    <w:rsid w:val="40B200CD"/>
    <w:rsid w:val="40C91BC3"/>
    <w:rsid w:val="40F5D61B"/>
    <w:rsid w:val="4105E7B7"/>
    <w:rsid w:val="411696A9"/>
    <w:rsid w:val="4144FDD3"/>
    <w:rsid w:val="414D76D4"/>
    <w:rsid w:val="416A21F9"/>
    <w:rsid w:val="416D7AE7"/>
    <w:rsid w:val="4178519A"/>
    <w:rsid w:val="417A3D95"/>
    <w:rsid w:val="4180E281"/>
    <w:rsid w:val="4194AF05"/>
    <w:rsid w:val="419DE998"/>
    <w:rsid w:val="41A851E2"/>
    <w:rsid w:val="41E01B01"/>
    <w:rsid w:val="41E03A84"/>
    <w:rsid w:val="420A5609"/>
    <w:rsid w:val="4211EEB2"/>
    <w:rsid w:val="4214F28D"/>
    <w:rsid w:val="4220A0DB"/>
    <w:rsid w:val="423B80E6"/>
    <w:rsid w:val="4277A9ED"/>
    <w:rsid w:val="428EEF88"/>
    <w:rsid w:val="4295D068"/>
    <w:rsid w:val="4297659D"/>
    <w:rsid w:val="42A04BFB"/>
    <w:rsid w:val="42AE1CD2"/>
    <w:rsid w:val="42D4C4F5"/>
    <w:rsid w:val="42EBA6C7"/>
    <w:rsid w:val="42EE0EC8"/>
    <w:rsid w:val="42F9340B"/>
    <w:rsid w:val="4315ECDE"/>
    <w:rsid w:val="43192177"/>
    <w:rsid w:val="4326C30E"/>
    <w:rsid w:val="432CB57C"/>
    <w:rsid w:val="4332D7A2"/>
    <w:rsid w:val="43335AF6"/>
    <w:rsid w:val="4335C4A5"/>
    <w:rsid w:val="433EF80A"/>
    <w:rsid w:val="43581BBF"/>
    <w:rsid w:val="435CF451"/>
    <w:rsid w:val="43665CC7"/>
    <w:rsid w:val="4369DA32"/>
    <w:rsid w:val="436C44C5"/>
    <w:rsid w:val="437F3A44"/>
    <w:rsid w:val="4380A429"/>
    <w:rsid w:val="43825E8E"/>
    <w:rsid w:val="43846630"/>
    <w:rsid w:val="43A05EF0"/>
    <w:rsid w:val="43A708C4"/>
    <w:rsid w:val="43BFFB4B"/>
    <w:rsid w:val="43E9A18F"/>
    <w:rsid w:val="43F18C58"/>
    <w:rsid w:val="43F59DEA"/>
    <w:rsid w:val="43F8F8DA"/>
    <w:rsid w:val="44210F28"/>
    <w:rsid w:val="442D1093"/>
    <w:rsid w:val="44344225"/>
    <w:rsid w:val="444401FC"/>
    <w:rsid w:val="44616A80"/>
    <w:rsid w:val="44A89716"/>
    <w:rsid w:val="44B1BD3F"/>
    <w:rsid w:val="44BE9813"/>
    <w:rsid w:val="44D97BF6"/>
    <w:rsid w:val="44E68036"/>
    <w:rsid w:val="44EACDAD"/>
    <w:rsid w:val="44F480C8"/>
    <w:rsid w:val="4518F146"/>
    <w:rsid w:val="453C28B5"/>
    <w:rsid w:val="453EB9EE"/>
    <w:rsid w:val="4543FD73"/>
    <w:rsid w:val="455E2BA0"/>
    <w:rsid w:val="455E575E"/>
    <w:rsid w:val="458B09CA"/>
    <w:rsid w:val="4597D73B"/>
    <w:rsid w:val="45B051C7"/>
    <w:rsid w:val="45D7113B"/>
    <w:rsid w:val="45D7F829"/>
    <w:rsid w:val="45E5479A"/>
    <w:rsid w:val="45EE6985"/>
    <w:rsid w:val="45F4C9E3"/>
    <w:rsid w:val="45FC43A5"/>
    <w:rsid w:val="461D5A25"/>
    <w:rsid w:val="4626B4FE"/>
    <w:rsid w:val="46446777"/>
    <w:rsid w:val="464C54FD"/>
    <w:rsid w:val="464D6D46"/>
    <w:rsid w:val="465D8FD4"/>
    <w:rsid w:val="4663E313"/>
    <w:rsid w:val="466AFBB8"/>
    <w:rsid w:val="46822709"/>
    <w:rsid w:val="468441C3"/>
    <w:rsid w:val="46870C2F"/>
    <w:rsid w:val="46975F96"/>
    <w:rsid w:val="469FB254"/>
    <w:rsid w:val="46A3E587"/>
    <w:rsid w:val="46CC6B6A"/>
    <w:rsid w:val="46CFD820"/>
    <w:rsid w:val="46D61811"/>
    <w:rsid w:val="470257ED"/>
    <w:rsid w:val="470EF209"/>
    <w:rsid w:val="47208804"/>
    <w:rsid w:val="4723358C"/>
    <w:rsid w:val="472C72AD"/>
    <w:rsid w:val="472D4DD6"/>
    <w:rsid w:val="47575827"/>
    <w:rsid w:val="47596E57"/>
    <w:rsid w:val="4760C736"/>
    <w:rsid w:val="477D3877"/>
    <w:rsid w:val="477D60C5"/>
    <w:rsid w:val="477F5D59"/>
    <w:rsid w:val="4788FCCC"/>
    <w:rsid w:val="479B2026"/>
    <w:rsid w:val="47A2753C"/>
    <w:rsid w:val="47B433EA"/>
    <w:rsid w:val="47BA52FB"/>
    <w:rsid w:val="47C2773A"/>
    <w:rsid w:val="47D314F0"/>
    <w:rsid w:val="47E037D8"/>
    <w:rsid w:val="47E95E01"/>
    <w:rsid w:val="47FA6289"/>
    <w:rsid w:val="481701EF"/>
    <w:rsid w:val="4874F9A6"/>
    <w:rsid w:val="4883FE52"/>
    <w:rsid w:val="4899DE0B"/>
    <w:rsid w:val="489F1F91"/>
    <w:rsid w:val="48AAC26A"/>
    <w:rsid w:val="48B78B59"/>
    <w:rsid w:val="48BAD26E"/>
    <w:rsid w:val="48BB8E3D"/>
    <w:rsid w:val="48C8C54A"/>
    <w:rsid w:val="48EA8A7F"/>
    <w:rsid w:val="490C6B6E"/>
    <w:rsid w:val="491BACB3"/>
    <w:rsid w:val="493AF28C"/>
    <w:rsid w:val="49653DD2"/>
    <w:rsid w:val="499357CF"/>
    <w:rsid w:val="49C0F490"/>
    <w:rsid w:val="49E2FEA3"/>
    <w:rsid w:val="4A2474FF"/>
    <w:rsid w:val="4A64136F"/>
    <w:rsid w:val="4A695CE8"/>
    <w:rsid w:val="4A7F333B"/>
    <w:rsid w:val="4AB9193B"/>
    <w:rsid w:val="4AE26E6D"/>
    <w:rsid w:val="4AEC6B03"/>
    <w:rsid w:val="4AF946F8"/>
    <w:rsid w:val="4AFFEE6C"/>
    <w:rsid w:val="4B122E2B"/>
    <w:rsid w:val="4B1FC620"/>
    <w:rsid w:val="4B314AE6"/>
    <w:rsid w:val="4B5E094F"/>
    <w:rsid w:val="4B64D42D"/>
    <w:rsid w:val="4B6E42D7"/>
    <w:rsid w:val="4B8F6841"/>
    <w:rsid w:val="4BA878AC"/>
    <w:rsid w:val="4BB4C20F"/>
    <w:rsid w:val="4BB50EE8"/>
    <w:rsid w:val="4BBB4319"/>
    <w:rsid w:val="4BBF5ADD"/>
    <w:rsid w:val="4BC5765F"/>
    <w:rsid w:val="4BC65CB3"/>
    <w:rsid w:val="4BC9D16E"/>
    <w:rsid w:val="4BDCAFE0"/>
    <w:rsid w:val="4BE2632C"/>
    <w:rsid w:val="4BE5C027"/>
    <w:rsid w:val="4BF27FB6"/>
    <w:rsid w:val="4BF8D0D0"/>
    <w:rsid w:val="4BFFE3D0"/>
    <w:rsid w:val="4C0588A6"/>
    <w:rsid w:val="4C0F54C4"/>
    <w:rsid w:val="4C1F9EA7"/>
    <w:rsid w:val="4C28EBB9"/>
    <w:rsid w:val="4C47292A"/>
    <w:rsid w:val="4C56C33C"/>
    <w:rsid w:val="4C585C85"/>
    <w:rsid w:val="4C5DBD4F"/>
    <w:rsid w:val="4C5E8AA1"/>
    <w:rsid w:val="4C5F5D8E"/>
    <w:rsid w:val="4C6A2C38"/>
    <w:rsid w:val="4C7BAB8A"/>
    <w:rsid w:val="4CA42C20"/>
    <w:rsid w:val="4CBE6012"/>
    <w:rsid w:val="4CC7641B"/>
    <w:rsid w:val="4CCDA554"/>
    <w:rsid w:val="4CD4E9F9"/>
    <w:rsid w:val="4CD5A13C"/>
    <w:rsid w:val="4CFADBB2"/>
    <w:rsid w:val="4D4AD27F"/>
    <w:rsid w:val="4D4DDF33"/>
    <w:rsid w:val="4D710FD3"/>
    <w:rsid w:val="4D89AB50"/>
    <w:rsid w:val="4D8C331E"/>
    <w:rsid w:val="4D8E4391"/>
    <w:rsid w:val="4D8F568A"/>
    <w:rsid w:val="4D9F5C6A"/>
    <w:rsid w:val="4DA06FEF"/>
    <w:rsid w:val="4DA269E1"/>
    <w:rsid w:val="4DB1CC74"/>
    <w:rsid w:val="4DC2D8F2"/>
    <w:rsid w:val="4DD0E849"/>
    <w:rsid w:val="4DD948EB"/>
    <w:rsid w:val="4E07558A"/>
    <w:rsid w:val="4E0DB659"/>
    <w:rsid w:val="4E25F40B"/>
    <w:rsid w:val="4E2E6143"/>
    <w:rsid w:val="4E348EC2"/>
    <w:rsid w:val="4E413E5B"/>
    <w:rsid w:val="4E46CF6D"/>
    <w:rsid w:val="4E6EC7E0"/>
    <w:rsid w:val="4E99C3A6"/>
    <w:rsid w:val="4EA4C22D"/>
    <w:rsid w:val="4EAA4948"/>
    <w:rsid w:val="4EAFCC38"/>
    <w:rsid w:val="4EBD2435"/>
    <w:rsid w:val="4EC58250"/>
    <w:rsid w:val="4EE6CDFB"/>
    <w:rsid w:val="4EE8CDD8"/>
    <w:rsid w:val="4EE9F46E"/>
    <w:rsid w:val="4EEAD8DC"/>
    <w:rsid w:val="4EFC0FB9"/>
    <w:rsid w:val="4F04FEDE"/>
    <w:rsid w:val="4F08D9EF"/>
    <w:rsid w:val="4F0CFD4D"/>
    <w:rsid w:val="4F257BB1"/>
    <w:rsid w:val="4F2F5BAE"/>
    <w:rsid w:val="4F320DFE"/>
    <w:rsid w:val="4F567F39"/>
    <w:rsid w:val="4F6C909A"/>
    <w:rsid w:val="4F73E2B7"/>
    <w:rsid w:val="4F8310D5"/>
    <w:rsid w:val="4F884A5C"/>
    <w:rsid w:val="4FAC5D72"/>
    <w:rsid w:val="4FB73B0C"/>
    <w:rsid w:val="4FC735DA"/>
    <w:rsid w:val="4FCAE818"/>
    <w:rsid w:val="4FCF5A0C"/>
    <w:rsid w:val="4FD538CF"/>
    <w:rsid w:val="4FE8C6F3"/>
    <w:rsid w:val="4FFC5D6C"/>
    <w:rsid w:val="50740CB0"/>
    <w:rsid w:val="509423B5"/>
    <w:rsid w:val="50B49B0C"/>
    <w:rsid w:val="50B7FF5E"/>
    <w:rsid w:val="50C01667"/>
    <w:rsid w:val="50C410A2"/>
    <w:rsid w:val="50D6EA86"/>
    <w:rsid w:val="5107A97C"/>
    <w:rsid w:val="511CBF14"/>
    <w:rsid w:val="51241ABD"/>
    <w:rsid w:val="512DD556"/>
    <w:rsid w:val="514EE820"/>
    <w:rsid w:val="51581EA9"/>
    <w:rsid w:val="5167DF54"/>
    <w:rsid w:val="5186D1BE"/>
    <w:rsid w:val="51BD597C"/>
    <w:rsid w:val="51D06687"/>
    <w:rsid w:val="51E022E3"/>
    <w:rsid w:val="51FE36D5"/>
    <w:rsid w:val="520974D1"/>
    <w:rsid w:val="5224B876"/>
    <w:rsid w:val="523B9C65"/>
    <w:rsid w:val="523BCFD7"/>
    <w:rsid w:val="523C2BB1"/>
    <w:rsid w:val="524F2E7D"/>
    <w:rsid w:val="5254DCF6"/>
    <w:rsid w:val="525F6406"/>
    <w:rsid w:val="52B4FE78"/>
    <w:rsid w:val="52CB26DE"/>
    <w:rsid w:val="52D0D16E"/>
    <w:rsid w:val="52ED6E54"/>
    <w:rsid w:val="52F461C8"/>
    <w:rsid w:val="531FFF9D"/>
    <w:rsid w:val="53538FE6"/>
    <w:rsid w:val="5353FD03"/>
    <w:rsid w:val="53618D5D"/>
    <w:rsid w:val="5366B27E"/>
    <w:rsid w:val="536E2704"/>
    <w:rsid w:val="538254B1"/>
    <w:rsid w:val="53ED7511"/>
    <w:rsid w:val="53FAFFEB"/>
    <w:rsid w:val="54057F21"/>
    <w:rsid w:val="540A2484"/>
    <w:rsid w:val="5410595B"/>
    <w:rsid w:val="54129757"/>
    <w:rsid w:val="541A296A"/>
    <w:rsid w:val="541BBD01"/>
    <w:rsid w:val="541C7FB6"/>
    <w:rsid w:val="54223691"/>
    <w:rsid w:val="542ECFBD"/>
    <w:rsid w:val="5448E127"/>
    <w:rsid w:val="544BF5A3"/>
    <w:rsid w:val="54518D6E"/>
    <w:rsid w:val="5453EB37"/>
    <w:rsid w:val="545BBB7F"/>
    <w:rsid w:val="546806D7"/>
    <w:rsid w:val="54A43C6B"/>
    <w:rsid w:val="54A9510C"/>
    <w:rsid w:val="54C5AFBB"/>
    <w:rsid w:val="54C6A866"/>
    <w:rsid w:val="54D133C6"/>
    <w:rsid w:val="54E2E1E2"/>
    <w:rsid w:val="54F33642"/>
    <w:rsid w:val="54FACB4D"/>
    <w:rsid w:val="55050CE0"/>
    <w:rsid w:val="55167380"/>
    <w:rsid w:val="553FC3EB"/>
    <w:rsid w:val="554E6C79"/>
    <w:rsid w:val="55744062"/>
    <w:rsid w:val="55887619"/>
    <w:rsid w:val="55894572"/>
    <w:rsid w:val="558B4012"/>
    <w:rsid w:val="559BB17B"/>
    <w:rsid w:val="55B5F9CB"/>
    <w:rsid w:val="55B61CEF"/>
    <w:rsid w:val="55B63340"/>
    <w:rsid w:val="55BA6810"/>
    <w:rsid w:val="55D9AC38"/>
    <w:rsid w:val="55DA4CC5"/>
    <w:rsid w:val="55DB1A9F"/>
    <w:rsid w:val="55F2425C"/>
    <w:rsid w:val="55FA21A2"/>
    <w:rsid w:val="5604EFFD"/>
    <w:rsid w:val="561CD75C"/>
    <w:rsid w:val="562A987D"/>
    <w:rsid w:val="562C9B42"/>
    <w:rsid w:val="562D50F1"/>
    <w:rsid w:val="563D3EA1"/>
    <w:rsid w:val="565DC5B4"/>
    <w:rsid w:val="566A1EA0"/>
    <w:rsid w:val="56772A1F"/>
    <w:rsid w:val="568924F0"/>
    <w:rsid w:val="568A02F6"/>
    <w:rsid w:val="56AC4626"/>
    <w:rsid w:val="56AEF223"/>
    <w:rsid w:val="56CF2E6F"/>
    <w:rsid w:val="56DF0946"/>
    <w:rsid w:val="56E378E3"/>
    <w:rsid w:val="571CC486"/>
    <w:rsid w:val="573D1FE3"/>
    <w:rsid w:val="574F3FBB"/>
    <w:rsid w:val="5750BCBE"/>
    <w:rsid w:val="5751CA2C"/>
    <w:rsid w:val="5764763E"/>
    <w:rsid w:val="5774A5A9"/>
    <w:rsid w:val="57825FC9"/>
    <w:rsid w:val="579C9BEC"/>
    <w:rsid w:val="57A70ECC"/>
    <w:rsid w:val="57C8B65B"/>
    <w:rsid w:val="57D6CBBA"/>
    <w:rsid w:val="57E36EFE"/>
    <w:rsid w:val="57E69C68"/>
    <w:rsid w:val="57FFB069"/>
    <w:rsid w:val="589A825C"/>
    <w:rsid w:val="589C2925"/>
    <w:rsid w:val="589D6B38"/>
    <w:rsid w:val="58C42EC0"/>
    <w:rsid w:val="58D0A708"/>
    <w:rsid w:val="58D39C1A"/>
    <w:rsid w:val="58D7AD5B"/>
    <w:rsid w:val="592B5460"/>
    <w:rsid w:val="5940D1A8"/>
    <w:rsid w:val="595558D1"/>
    <w:rsid w:val="5957F1F1"/>
    <w:rsid w:val="5970DC67"/>
    <w:rsid w:val="597B619C"/>
    <w:rsid w:val="5980A0BF"/>
    <w:rsid w:val="59C3D146"/>
    <w:rsid w:val="5A2CA715"/>
    <w:rsid w:val="5A398EC1"/>
    <w:rsid w:val="5A5D49BE"/>
    <w:rsid w:val="5A74C0A5"/>
    <w:rsid w:val="5A7A2023"/>
    <w:rsid w:val="5A920277"/>
    <w:rsid w:val="5A933D3F"/>
    <w:rsid w:val="5A935ADA"/>
    <w:rsid w:val="5A99E0B5"/>
    <w:rsid w:val="5AA2934B"/>
    <w:rsid w:val="5AAAEDBD"/>
    <w:rsid w:val="5AB1DADA"/>
    <w:rsid w:val="5AB38122"/>
    <w:rsid w:val="5ABBE676"/>
    <w:rsid w:val="5ABF95C5"/>
    <w:rsid w:val="5ADDB8DD"/>
    <w:rsid w:val="5AFE09A0"/>
    <w:rsid w:val="5B08E7BD"/>
    <w:rsid w:val="5B116B21"/>
    <w:rsid w:val="5B1CE75B"/>
    <w:rsid w:val="5B70A11C"/>
    <w:rsid w:val="5B791002"/>
    <w:rsid w:val="5B7CEFEF"/>
    <w:rsid w:val="5B8BDE47"/>
    <w:rsid w:val="5BA24EB5"/>
    <w:rsid w:val="5BB2EBAF"/>
    <w:rsid w:val="5BBEBFF6"/>
    <w:rsid w:val="5BE53D30"/>
    <w:rsid w:val="5BEA51B7"/>
    <w:rsid w:val="5C04E6EB"/>
    <w:rsid w:val="5C109106"/>
    <w:rsid w:val="5C1602DE"/>
    <w:rsid w:val="5C47D0C1"/>
    <w:rsid w:val="5C896120"/>
    <w:rsid w:val="5C9F3E85"/>
    <w:rsid w:val="5CA708C7"/>
    <w:rsid w:val="5CDAD954"/>
    <w:rsid w:val="5D091EA1"/>
    <w:rsid w:val="5D0BB849"/>
    <w:rsid w:val="5D29F796"/>
    <w:rsid w:val="5D37111F"/>
    <w:rsid w:val="5D5462F5"/>
    <w:rsid w:val="5D6684D3"/>
    <w:rsid w:val="5D6F478A"/>
    <w:rsid w:val="5D771AE6"/>
    <w:rsid w:val="5D826280"/>
    <w:rsid w:val="5DA1C158"/>
    <w:rsid w:val="5DC3E2F7"/>
    <w:rsid w:val="5DCDFB2E"/>
    <w:rsid w:val="5DD1663D"/>
    <w:rsid w:val="5DD9F37D"/>
    <w:rsid w:val="5E01659D"/>
    <w:rsid w:val="5E0CE124"/>
    <w:rsid w:val="5E1442CB"/>
    <w:rsid w:val="5E1DD323"/>
    <w:rsid w:val="5E49796B"/>
    <w:rsid w:val="5E530BF8"/>
    <w:rsid w:val="5E5A512D"/>
    <w:rsid w:val="5E6D074F"/>
    <w:rsid w:val="5E70FA40"/>
    <w:rsid w:val="5E918731"/>
    <w:rsid w:val="5E9BAF9D"/>
    <w:rsid w:val="5EA94D95"/>
    <w:rsid w:val="5EA9AF14"/>
    <w:rsid w:val="5EB5258B"/>
    <w:rsid w:val="5EB7F27C"/>
    <w:rsid w:val="5EBDB089"/>
    <w:rsid w:val="5EC439D0"/>
    <w:rsid w:val="5ED74878"/>
    <w:rsid w:val="5EE45CF5"/>
    <w:rsid w:val="5EEBC5CE"/>
    <w:rsid w:val="5EEBFD14"/>
    <w:rsid w:val="5F0FFB6B"/>
    <w:rsid w:val="5F2F8B34"/>
    <w:rsid w:val="5F3F97D5"/>
    <w:rsid w:val="5F4431C9"/>
    <w:rsid w:val="5F56B288"/>
    <w:rsid w:val="5F5AC75A"/>
    <w:rsid w:val="5F639F6F"/>
    <w:rsid w:val="5F6C1F42"/>
    <w:rsid w:val="5F7B2E21"/>
    <w:rsid w:val="5F9A518B"/>
    <w:rsid w:val="5FA9C562"/>
    <w:rsid w:val="5FBCD1EA"/>
    <w:rsid w:val="5FBD1E9E"/>
    <w:rsid w:val="5FCF276A"/>
    <w:rsid w:val="5FF0848B"/>
    <w:rsid w:val="6003EA39"/>
    <w:rsid w:val="601BEF57"/>
    <w:rsid w:val="60205C09"/>
    <w:rsid w:val="60279326"/>
    <w:rsid w:val="6044B642"/>
    <w:rsid w:val="60592DBF"/>
    <w:rsid w:val="605F4F6A"/>
    <w:rsid w:val="606D8CDC"/>
    <w:rsid w:val="60713AF1"/>
    <w:rsid w:val="60CE7A81"/>
    <w:rsid w:val="60DB35C7"/>
    <w:rsid w:val="60E0022A"/>
    <w:rsid w:val="60ED1BCC"/>
    <w:rsid w:val="60EFCC31"/>
    <w:rsid w:val="60FE5635"/>
    <w:rsid w:val="6105AAAD"/>
    <w:rsid w:val="6107EFF8"/>
    <w:rsid w:val="611EACD5"/>
    <w:rsid w:val="612F4B9D"/>
    <w:rsid w:val="6142DC49"/>
    <w:rsid w:val="61486BCA"/>
    <w:rsid w:val="614BA476"/>
    <w:rsid w:val="615F20BE"/>
    <w:rsid w:val="6161BACA"/>
    <w:rsid w:val="617CBE5B"/>
    <w:rsid w:val="61885118"/>
    <w:rsid w:val="6195293A"/>
    <w:rsid w:val="61955A2A"/>
    <w:rsid w:val="61E1F76E"/>
    <w:rsid w:val="61F79A30"/>
    <w:rsid w:val="62097646"/>
    <w:rsid w:val="62223DCB"/>
    <w:rsid w:val="6229EC59"/>
    <w:rsid w:val="622E175E"/>
    <w:rsid w:val="62383A17"/>
    <w:rsid w:val="62398DEC"/>
    <w:rsid w:val="623FA680"/>
    <w:rsid w:val="62685BA3"/>
    <w:rsid w:val="62854462"/>
    <w:rsid w:val="62A792D2"/>
    <w:rsid w:val="62B7BBCC"/>
    <w:rsid w:val="62D8F28C"/>
    <w:rsid w:val="62F13F24"/>
    <w:rsid w:val="62F305F1"/>
    <w:rsid w:val="62FBF02A"/>
    <w:rsid w:val="6302BE5E"/>
    <w:rsid w:val="6323E947"/>
    <w:rsid w:val="633F7A1B"/>
    <w:rsid w:val="635AF828"/>
    <w:rsid w:val="637F6049"/>
    <w:rsid w:val="637F6411"/>
    <w:rsid w:val="6394383D"/>
    <w:rsid w:val="63B91DE3"/>
    <w:rsid w:val="63BEA33B"/>
    <w:rsid w:val="63CA9AF0"/>
    <w:rsid w:val="63CD14BF"/>
    <w:rsid w:val="63F2B159"/>
    <w:rsid w:val="63FB91A8"/>
    <w:rsid w:val="64035593"/>
    <w:rsid w:val="64044256"/>
    <w:rsid w:val="6409E777"/>
    <w:rsid w:val="64163326"/>
    <w:rsid w:val="6417A2EC"/>
    <w:rsid w:val="641BA2EB"/>
    <w:rsid w:val="642114C3"/>
    <w:rsid w:val="64304D34"/>
    <w:rsid w:val="644516AF"/>
    <w:rsid w:val="64654371"/>
    <w:rsid w:val="64746C74"/>
    <w:rsid w:val="647BE8CC"/>
    <w:rsid w:val="6484D9CF"/>
    <w:rsid w:val="64889C4A"/>
    <w:rsid w:val="648E1106"/>
    <w:rsid w:val="64938372"/>
    <w:rsid w:val="64A66BCC"/>
    <w:rsid w:val="64ADD8E0"/>
    <w:rsid w:val="64B54119"/>
    <w:rsid w:val="64C231C1"/>
    <w:rsid w:val="64CE37A7"/>
    <w:rsid w:val="64D297E6"/>
    <w:rsid w:val="64E89944"/>
    <w:rsid w:val="64F99D88"/>
    <w:rsid w:val="6502386F"/>
    <w:rsid w:val="65037859"/>
    <w:rsid w:val="65231E76"/>
    <w:rsid w:val="652DB2A6"/>
    <w:rsid w:val="6532C08D"/>
    <w:rsid w:val="6573D09D"/>
    <w:rsid w:val="6595216C"/>
    <w:rsid w:val="6597BC46"/>
    <w:rsid w:val="659C1661"/>
    <w:rsid w:val="65AE0BF4"/>
    <w:rsid w:val="65D60D81"/>
    <w:rsid w:val="65DF3394"/>
    <w:rsid w:val="65E75199"/>
    <w:rsid w:val="65E7FF12"/>
    <w:rsid w:val="65E9D3AF"/>
    <w:rsid w:val="65F5CEF3"/>
    <w:rsid w:val="65F8D577"/>
    <w:rsid w:val="65FC74D3"/>
    <w:rsid w:val="6611EFBF"/>
    <w:rsid w:val="66164D6C"/>
    <w:rsid w:val="6616CF37"/>
    <w:rsid w:val="66246CAB"/>
    <w:rsid w:val="664E40D2"/>
    <w:rsid w:val="666C097B"/>
    <w:rsid w:val="6679708D"/>
    <w:rsid w:val="668285BB"/>
    <w:rsid w:val="6697DDC6"/>
    <w:rsid w:val="66BA4323"/>
    <w:rsid w:val="66CE90EE"/>
    <w:rsid w:val="66D42340"/>
    <w:rsid w:val="66DD08B5"/>
    <w:rsid w:val="66E94205"/>
    <w:rsid w:val="66FD217E"/>
    <w:rsid w:val="674F43AE"/>
    <w:rsid w:val="6754E239"/>
    <w:rsid w:val="6762DD88"/>
    <w:rsid w:val="6767AD66"/>
    <w:rsid w:val="6780C4D0"/>
    <w:rsid w:val="67A5C0DF"/>
    <w:rsid w:val="67A5E2F9"/>
    <w:rsid w:val="67AA555C"/>
    <w:rsid w:val="67B96C4A"/>
    <w:rsid w:val="67BA665B"/>
    <w:rsid w:val="67BF7A9F"/>
    <w:rsid w:val="67CFE290"/>
    <w:rsid w:val="67D1C555"/>
    <w:rsid w:val="67D23999"/>
    <w:rsid w:val="67D3AB18"/>
    <w:rsid w:val="67DCB2F3"/>
    <w:rsid w:val="680A777E"/>
    <w:rsid w:val="680E827E"/>
    <w:rsid w:val="681A556C"/>
    <w:rsid w:val="68527FF8"/>
    <w:rsid w:val="6860863D"/>
    <w:rsid w:val="6867A960"/>
    <w:rsid w:val="68832ED7"/>
    <w:rsid w:val="68857ECC"/>
    <w:rsid w:val="6886F433"/>
    <w:rsid w:val="68A3E472"/>
    <w:rsid w:val="68B47DC1"/>
    <w:rsid w:val="68C357AE"/>
    <w:rsid w:val="68D79D27"/>
    <w:rsid w:val="68EF0788"/>
    <w:rsid w:val="68FD4DB2"/>
    <w:rsid w:val="691472F1"/>
    <w:rsid w:val="6916D456"/>
    <w:rsid w:val="6917765B"/>
    <w:rsid w:val="6931E7A2"/>
    <w:rsid w:val="6939BE64"/>
    <w:rsid w:val="695F51D7"/>
    <w:rsid w:val="696B96A8"/>
    <w:rsid w:val="696F3111"/>
    <w:rsid w:val="696F79A4"/>
    <w:rsid w:val="6974F957"/>
    <w:rsid w:val="6981BD6A"/>
    <w:rsid w:val="6A0952CD"/>
    <w:rsid w:val="6A123ED6"/>
    <w:rsid w:val="6A1E0379"/>
    <w:rsid w:val="6A25F90D"/>
    <w:rsid w:val="6A56803C"/>
    <w:rsid w:val="6A68FA95"/>
    <w:rsid w:val="6A6BA442"/>
    <w:rsid w:val="6A87F443"/>
    <w:rsid w:val="6A8ADD4F"/>
    <w:rsid w:val="6A944D77"/>
    <w:rsid w:val="6A97152C"/>
    <w:rsid w:val="6A9F4E28"/>
    <w:rsid w:val="6AA7777C"/>
    <w:rsid w:val="6AB705C7"/>
    <w:rsid w:val="6ABDA575"/>
    <w:rsid w:val="6ABDE241"/>
    <w:rsid w:val="6AC58368"/>
    <w:rsid w:val="6B040989"/>
    <w:rsid w:val="6B0AC54D"/>
    <w:rsid w:val="6B19AA50"/>
    <w:rsid w:val="6B31EA84"/>
    <w:rsid w:val="6B471E91"/>
    <w:rsid w:val="6B50C879"/>
    <w:rsid w:val="6B537E61"/>
    <w:rsid w:val="6B58E2E0"/>
    <w:rsid w:val="6B753767"/>
    <w:rsid w:val="6B7FC53D"/>
    <w:rsid w:val="6B88A789"/>
    <w:rsid w:val="6B925FB4"/>
    <w:rsid w:val="6BA029B1"/>
    <w:rsid w:val="6BA0F2EE"/>
    <w:rsid w:val="6BAE8825"/>
    <w:rsid w:val="6BCD7B15"/>
    <w:rsid w:val="6BD30619"/>
    <w:rsid w:val="6BF1157D"/>
    <w:rsid w:val="6BFDB7EA"/>
    <w:rsid w:val="6C050A7C"/>
    <w:rsid w:val="6C0E8509"/>
    <w:rsid w:val="6C0FD12C"/>
    <w:rsid w:val="6C1396BE"/>
    <w:rsid w:val="6C1F04B3"/>
    <w:rsid w:val="6C2FCE73"/>
    <w:rsid w:val="6C426DC9"/>
    <w:rsid w:val="6C464129"/>
    <w:rsid w:val="6C6BB657"/>
    <w:rsid w:val="6C74AF21"/>
    <w:rsid w:val="6C7D0C4C"/>
    <w:rsid w:val="6C822175"/>
    <w:rsid w:val="6CD52564"/>
    <w:rsid w:val="6CECEDD1"/>
    <w:rsid w:val="6CF02149"/>
    <w:rsid w:val="6CFD4949"/>
    <w:rsid w:val="6D1048D6"/>
    <w:rsid w:val="6D248BB4"/>
    <w:rsid w:val="6D2A3E9E"/>
    <w:rsid w:val="6D6223B8"/>
    <w:rsid w:val="6D66F15C"/>
    <w:rsid w:val="6D7E268F"/>
    <w:rsid w:val="6D8F5514"/>
    <w:rsid w:val="6D980ADF"/>
    <w:rsid w:val="6D99FD8D"/>
    <w:rsid w:val="6DA22B0F"/>
    <w:rsid w:val="6DBF7C0A"/>
    <w:rsid w:val="6DC33838"/>
    <w:rsid w:val="6DDF1D00"/>
    <w:rsid w:val="6DE16A46"/>
    <w:rsid w:val="6DE5F5F2"/>
    <w:rsid w:val="6DF92E03"/>
    <w:rsid w:val="6E00453D"/>
    <w:rsid w:val="6E6E1E16"/>
    <w:rsid w:val="6E774F7A"/>
    <w:rsid w:val="6E93D2E6"/>
    <w:rsid w:val="6EA3C6F1"/>
    <w:rsid w:val="6EB1B8D0"/>
    <w:rsid w:val="6EC5C602"/>
    <w:rsid w:val="6EC82BDA"/>
    <w:rsid w:val="6ECA0076"/>
    <w:rsid w:val="6EE04D6A"/>
    <w:rsid w:val="6EEA063B"/>
    <w:rsid w:val="6EEA9C9B"/>
    <w:rsid w:val="6F04BC51"/>
    <w:rsid w:val="6F0DAD8E"/>
    <w:rsid w:val="6F52F18E"/>
    <w:rsid w:val="6F57C2C6"/>
    <w:rsid w:val="6F7609F3"/>
    <w:rsid w:val="6FA17F8B"/>
    <w:rsid w:val="6FA86658"/>
    <w:rsid w:val="6FD274B6"/>
    <w:rsid w:val="6FDEBF6F"/>
    <w:rsid w:val="6FFD3CFA"/>
    <w:rsid w:val="7020A5A0"/>
    <w:rsid w:val="7052D481"/>
    <w:rsid w:val="705A1DDE"/>
    <w:rsid w:val="7069C08B"/>
    <w:rsid w:val="707139BC"/>
    <w:rsid w:val="7078D43E"/>
    <w:rsid w:val="70B25C60"/>
    <w:rsid w:val="70BBF17B"/>
    <w:rsid w:val="70C33072"/>
    <w:rsid w:val="70C6FFE8"/>
    <w:rsid w:val="70D5E763"/>
    <w:rsid w:val="70DE4A04"/>
    <w:rsid w:val="70FA196D"/>
    <w:rsid w:val="71008ED6"/>
    <w:rsid w:val="710DB8B1"/>
    <w:rsid w:val="710DD0F6"/>
    <w:rsid w:val="711695DB"/>
    <w:rsid w:val="71179C16"/>
    <w:rsid w:val="712106EF"/>
    <w:rsid w:val="7134D09F"/>
    <w:rsid w:val="7152C925"/>
    <w:rsid w:val="715EC458"/>
    <w:rsid w:val="716171D4"/>
    <w:rsid w:val="7182EF79"/>
    <w:rsid w:val="71D8339C"/>
    <w:rsid w:val="720DA3C1"/>
    <w:rsid w:val="72358A21"/>
    <w:rsid w:val="72475506"/>
    <w:rsid w:val="7257AC5D"/>
    <w:rsid w:val="72782930"/>
    <w:rsid w:val="7283B6AF"/>
    <w:rsid w:val="729B682C"/>
    <w:rsid w:val="72BA1E4A"/>
    <w:rsid w:val="72C021FB"/>
    <w:rsid w:val="72C8837C"/>
    <w:rsid w:val="72F857C6"/>
    <w:rsid w:val="72FDC18D"/>
    <w:rsid w:val="7300DF64"/>
    <w:rsid w:val="733B42B2"/>
    <w:rsid w:val="7342B201"/>
    <w:rsid w:val="734D5E0E"/>
    <w:rsid w:val="736074B4"/>
    <w:rsid w:val="736275D7"/>
    <w:rsid w:val="73853B33"/>
    <w:rsid w:val="7385B948"/>
    <w:rsid w:val="738E82B7"/>
    <w:rsid w:val="739D7199"/>
    <w:rsid w:val="739E87C7"/>
    <w:rsid w:val="73A44C9C"/>
    <w:rsid w:val="73A7C710"/>
    <w:rsid w:val="73AB3B96"/>
    <w:rsid w:val="73B3BE8D"/>
    <w:rsid w:val="73B4BE4B"/>
    <w:rsid w:val="73B60969"/>
    <w:rsid w:val="73BBFC5B"/>
    <w:rsid w:val="73C2697F"/>
    <w:rsid w:val="73DB0098"/>
    <w:rsid w:val="73DBE7F1"/>
    <w:rsid w:val="74108C9D"/>
    <w:rsid w:val="7426E10A"/>
    <w:rsid w:val="74290194"/>
    <w:rsid w:val="7431B4EA"/>
    <w:rsid w:val="744571B8"/>
    <w:rsid w:val="7462E07D"/>
    <w:rsid w:val="748149E8"/>
    <w:rsid w:val="74911112"/>
    <w:rsid w:val="7495C97D"/>
    <w:rsid w:val="749B0BA2"/>
    <w:rsid w:val="74A48D23"/>
    <w:rsid w:val="74A71344"/>
    <w:rsid w:val="74BD5EDB"/>
    <w:rsid w:val="74D21F9D"/>
    <w:rsid w:val="74D31821"/>
    <w:rsid w:val="74E6A6A1"/>
    <w:rsid w:val="74FAB376"/>
    <w:rsid w:val="75210B94"/>
    <w:rsid w:val="7523C25B"/>
    <w:rsid w:val="752EFE58"/>
    <w:rsid w:val="7553C974"/>
    <w:rsid w:val="75620D50"/>
    <w:rsid w:val="756BC142"/>
    <w:rsid w:val="7595984A"/>
    <w:rsid w:val="7596A195"/>
    <w:rsid w:val="759A7E7E"/>
    <w:rsid w:val="75A65A4B"/>
    <w:rsid w:val="75A9562F"/>
    <w:rsid w:val="75B0A993"/>
    <w:rsid w:val="75B8DB87"/>
    <w:rsid w:val="75CEF1D1"/>
    <w:rsid w:val="75D7212E"/>
    <w:rsid w:val="75FEBACE"/>
    <w:rsid w:val="760D5F16"/>
    <w:rsid w:val="761A8CD1"/>
    <w:rsid w:val="76276173"/>
    <w:rsid w:val="762801CE"/>
    <w:rsid w:val="763C6FDA"/>
    <w:rsid w:val="764EC7B8"/>
    <w:rsid w:val="76661A28"/>
    <w:rsid w:val="766ED3B3"/>
    <w:rsid w:val="76A1888D"/>
    <w:rsid w:val="76A24ECF"/>
    <w:rsid w:val="76A831AC"/>
    <w:rsid w:val="76B595C6"/>
    <w:rsid w:val="76BA5184"/>
    <w:rsid w:val="76C76DFD"/>
    <w:rsid w:val="76D5125B"/>
    <w:rsid w:val="76DEEC33"/>
    <w:rsid w:val="76E2DC58"/>
    <w:rsid w:val="76E9EA4F"/>
    <w:rsid w:val="76FC04B5"/>
    <w:rsid w:val="7719921A"/>
    <w:rsid w:val="771BC560"/>
    <w:rsid w:val="7721371F"/>
    <w:rsid w:val="77222E5B"/>
    <w:rsid w:val="7729F0DA"/>
    <w:rsid w:val="772B1D80"/>
    <w:rsid w:val="7762AF15"/>
    <w:rsid w:val="77833A9B"/>
    <w:rsid w:val="7795F83F"/>
    <w:rsid w:val="779BF49F"/>
    <w:rsid w:val="77A7AB43"/>
    <w:rsid w:val="77A93114"/>
    <w:rsid w:val="77AE1477"/>
    <w:rsid w:val="77BF4F4E"/>
    <w:rsid w:val="77C8B1D4"/>
    <w:rsid w:val="77CEA6CC"/>
    <w:rsid w:val="77D02F1D"/>
    <w:rsid w:val="77D31374"/>
    <w:rsid w:val="77F50018"/>
    <w:rsid w:val="77F6CBFF"/>
    <w:rsid w:val="77F9D447"/>
    <w:rsid w:val="77FDF86B"/>
    <w:rsid w:val="780A2F97"/>
    <w:rsid w:val="78213A04"/>
    <w:rsid w:val="7825D544"/>
    <w:rsid w:val="783566A3"/>
    <w:rsid w:val="7853D753"/>
    <w:rsid w:val="787C5439"/>
    <w:rsid w:val="787DD990"/>
    <w:rsid w:val="7887BC90"/>
    <w:rsid w:val="788C80E2"/>
    <w:rsid w:val="7896E2A3"/>
    <w:rsid w:val="7897D516"/>
    <w:rsid w:val="78999A54"/>
    <w:rsid w:val="789E0F5C"/>
    <w:rsid w:val="78AA1598"/>
    <w:rsid w:val="78B575FA"/>
    <w:rsid w:val="78C013A0"/>
    <w:rsid w:val="78C2177F"/>
    <w:rsid w:val="78C6EDE1"/>
    <w:rsid w:val="78C8EA97"/>
    <w:rsid w:val="78EB7BFC"/>
    <w:rsid w:val="79114D8C"/>
    <w:rsid w:val="79172E33"/>
    <w:rsid w:val="7920CDA4"/>
    <w:rsid w:val="79218F17"/>
    <w:rsid w:val="79232373"/>
    <w:rsid w:val="7923857D"/>
    <w:rsid w:val="79290E3A"/>
    <w:rsid w:val="7933AD5B"/>
    <w:rsid w:val="79353879"/>
    <w:rsid w:val="794DDF56"/>
    <w:rsid w:val="79637B7B"/>
    <w:rsid w:val="796BFF7E"/>
    <w:rsid w:val="796F6EC4"/>
    <w:rsid w:val="79783F03"/>
    <w:rsid w:val="797F7829"/>
    <w:rsid w:val="799300CC"/>
    <w:rsid w:val="7994930C"/>
    <w:rsid w:val="799F7750"/>
    <w:rsid w:val="79BD0A65"/>
    <w:rsid w:val="79D85462"/>
    <w:rsid w:val="79D9325C"/>
    <w:rsid w:val="79E25159"/>
    <w:rsid w:val="79EA75CE"/>
    <w:rsid w:val="79F0BC65"/>
    <w:rsid w:val="7A0B471E"/>
    <w:rsid w:val="7A0E5041"/>
    <w:rsid w:val="7A11FF4C"/>
    <w:rsid w:val="7A155FF6"/>
    <w:rsid w:val="7A37DF2F"/>
    <w:rsid w:val="7A5BE401"/>
    <w:rsid w:val="7A768280"/>
    <w:rsid w:val="7A86D42B"/>
    <w:rsid w:val="7A9200EF"/>
    <w:rsid w:val="7A9ED089"/>
    <w:rsid w:val="7AA29BF0"/>
    <w:rsid w:val="7AAA21DC"/>
    <w:rsid w:val="7AAF8089"/>
    <w:rsid w:val="7ABC57C6"/>
    <w:rsid w:val="7ABE0EA9"/>
    <w:rsid w:val="7B0DD811"/>
    <w:rsid w:val="7B2C1083"/>
    <w:rsid w:val="7B2DD4D3"/>
    <w:rsid w:val="7B2F66DD"/>
    <w:rsid w:val="7B436751"/>
    <w:rsid w:val="7B48B24B"/>
    <w:rsid w:val="7B53FE4B"/>
    <w:rsid w:val="7B5F1E8A"/>
    <w:rsid w:val="7B7BA2CF"/>
    <w:rsid w:val="7B80C001"/>
    <w:rsid w:val="7B86EC9C"/>
    <w:rsid w:val="7BB132CF"/>
    <w:rsid w:val="7BB64D7B"/>
    <w:rsid w:val="7BC7E1E1"/>
    <w:rsid w:val="7BF9FC13"/>
    <w:rsid w:val="7C1CB4BA"/>
    <w:rsid w:val="7C2A50C5"/>
    <w:rsid w:val="7C2E378B"/>
    <w:rsid w:val="7C358C74"/>
    <w:rsid w:val="7C3E3355"/>
    <w:rsid w:val="7C6091E2"/>
    <w:rsid w:val="7C72A07A"/>
    <w:rsid w:val="7CA3A040"/>
    <w:rsid w:val="7CA4A3D3"/>
    <w:rsid w:val="7CBF1F1F"/>
    <w:rsid w:val="7CCBE507"/>
    <w:rsid w:val="7D081506"/>
    <w:rsid w:val="7D0BAEED"/>
    <w:rsid w:val="7D239704"/>
    <w:rsid w:val="7D2C8D6F"/>
    <w:rsid w:val="7D39D64A"/>
    <w:rsid w:val="7D3B1206"/>
    <w:rsid w:val="7D4453DF"/>
    <w:rsid w:val="7D446AFE"/>
    <w:rsid w:val="7D4A4E83"/>
    <w:rsid w:val="7D4CBBB2"/>
    <w:rsid w:val="7D8B8428"/>
    <w:rsid w:val="7D9945FD"/>
    <w:rsid w:val="7DCF84D1"/>
    <w:rsid w:val="7DD66A55"/>
    <w:rsid w:val="7DE78CCB"/>
    <w:rsid w:val="7DEC0E85"/>
    <w:rsid w:val="7E17B163"/>
    <w:rsid w:val="7E1EADF4"/>
    <w:rsid w:val="7E2BD8E3"/>
    <w:rsid w:val="7E9BF0B6"/>
    <w:rsid w:val="7EA77F4E"/>
    <w:rsid w:val="7EB6EC6E"/>
    <w:rsid w:val="7EC86CE2"/>
    <w:rsid w:val="7ECA0C3D"/>
    <w:rsid w:val="7ECEF43C"/>
    <w:rsid w:val="7ED8D3F8"/>
    <w:rsid w:val="7ED8E456"/>
    <w:rsid w:val="7EDD0ED1"/>
    <w:rsid w:val="7EEF47CC"/>
    <w:rsid w:val="7EFDBBAF"/>
    <w:rsid w:val="7F038CCE"/>
    <w:rsid w:val="7F05C0C3"/>
    <w:rsid w:val="7F098687"/>
    <w:rsid w:val="7F0AAA84"/>
    <w:rsid w:val="7F1F5105"/>
    <w:rsid w:val="7F244676"/>
    <w:rsid w:val="7F27A25B"/>
    <w:rsid w:val="7F366E1D"/>
    <w:rsid w:val="7F41A5A2"/>
    <w:rsid w:val="7F547B4D"/>
    <w:rsid w:val="7F646AA2"/>
    <w:rsid w:val="7F65D84D"/>
    <w:rsid w:val="7F98761B"/>
    <w:rsid w:val="7FAEB645"/>
    <w:rsid w:val="7FB381C4"/>
    <w:rsid w:val="7FB5BBB7"/>
    <w:rsid w:val="7FD6F11A"/>
    <w:rsid w:val="7FFE8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D108B"/>
  <w15:chartTrackingRefBased/>
  <w15:docId w15:val="{129368E8-5911-406A-B187-C118C1992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3CC1"/>
    <w:pPr>
      <w:spacing w:line="288" w:lineRule="auto"/>
    </w:pPr>
    <w:rPr>
      <w:rFonts w:ascii="Titillium Web" w:hAnsi="Titillium Web"/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E6F9D"/>
    <w:pPr>
      <w:spacing w:afterLines="80" w:after="192" w:line="240" w:lineRule="auto"/>
      <w:jc w:val="center"/>
      <w:outlineLvl w:val="2"/>
    </w:pPr>
    <w:rPr>
      <w:rFonts w:eastAsia="Titillium Web" w:cs="Titillium Web"/>
      <w:b/>
      <w:bCs/>
      <w:color w:val="000000" w:themeColor="text1"/>
      <w:lang w:val="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F80761"/>
    <w:pPr>
      <w:spacing w:afterLines="80" w:after="192" w:line="240" w:lineRule="auto"/>
      <w:jc w:val="center"/>
      <w:outlineLvl w:val="3"/>
    </w:pPr>
    <w:rPr>
      <w:rFonts w:eastAsia="Titillium Web" w:cs="Titillium Web"/>
      <w:color w:val="4472C4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Menzione">
    <w:name w:val="Mention"/>
    <w:basedOn w:val="Carpredefinitoparagrafo"/>
    <w:uiPriority w:val="99"/>
    <w:unhideWhenUsed/>
    <w:rPr>
      <w:color w:val="2B579A"/>
      <w:shd w:val="clear" w:color="auto" w:fill="E6E6E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character" w:customStyle="1" w:styleId="normaltextrun">
    <w:name w:val="normaltextrun"/>
    <w:basedOn w:val="Carpredefinitoparagrafo"/>
    <w:rsid w:val="541BBD01"/>
  </w:style>
  <w:style w:type="paragraph" w:styleId="Sommario1">
    <w:name w:val="toc 1"/>
    <w:basedOn w:val="Normale"/>
    <w:next w:val="Normale"/>
    <w:autoRedefine/>
    <w:uiPriority w:val="39"/>
    <w:unhideWhenUsed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pPr>
      <w:spacing w:after="100"/>
      <w:ind w:left="440"/>
    </w:p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Pr>
      <w:rFonts w:ascii="Titillium Web" w:eastAsia="Titillium Web" w:hAnsi="Titillium Web" w:cs="Titillium Web"/>
      <w:b/>
      <w:bCs/>
      <w:color w:val="000000" w:themeColor="text1"/>
      <w:lang w:val="it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character" w:customStyle="1" w:styleId="eop">
    <w:name w:val="eop"/>
    <w:basedOn w:val="Carpredefinitoparagrafo"/>
    <w:rsid w:val="00C115B5"/>
  </w:style>
  <w:style w:type="paragraph" w:styleId="Intestazione">
    <w:name w:val="header"/>
    <w:basedOn w:val="Normale"/>
    <w:link w:val="IntestazioneCarattere"/>
    <w:uiPriority w:val="99"/>
    <w:unhideWhenUsed/>
    <w:rsid w:val="00C115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15B5"/>
  </w:style>
  <w:style w:type="paragraph" w:styleId="Pidipagina">
    <w:name w:val="footer"/>
    <w:basedOn w:val="Normale"/>
    <w:link w:val="PidipaginaCarattere"/>
    <w:uiPriority w:val="99"/>
    <w:unhideWhenUsed/>
    <w:rsid w:val="00C115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15B5"/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customStyle="1" w:styleId="Normal6">
    <w:name w:val="Normal6"/>
    <w:basedOn w:val="Normale"/>
    <w:uiPriority w:val="1"/>
    <w:qFormat/>
    <w:rsid w:val="4380A429"/>
    <w:rPr>
      <w:rFonts w:ascii="Calibri" w:eastAsia="Calibri" w:hAnsi="Calibri" w:cs="Calibri"/>
      <w:lang w:eastAsia="ja-JP"/>
    </w:rPr>
  </w:style>
  <w:style w:type="paragraph" w:styleId="Revisione">
    <w:name w:val="Revision"/>
    <w:hidden/>
    <w:uiPriority w:val="99"/>
    <w:semiHidden/>
    <w:rsid w:val="00A3309E"/>
    <w:pPr>
      <w:spacing w:after="0" w:line="240" w:lineRule="auto"/>
    </w:pPr>
  </w:style>
  <w:style w:type="paragraph" w:styleId="Titolosommario">
    <w:name w:val="TOC Heading"/>
    <w:basedOn w:val="Titolo1"/>
    <w:next w:val="Normale"/>
    <w:uiPriority w:val="39"/>
    <w:unhideWhenUsed/>
    <w:qFormat/>
    <w:rsid w:val="009377C7"/>
    <w:pPr>
      <w:outlineLvl w:val="9"/>
    </w:pPr>
    <w:rPr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7110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71106"/>
    <w:rPr>
      <w:b/>
      <w:bCs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FF6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n-GB" w:eastAsia="en-GB"/>
    </w:rPr>
  </w:style>
  <w:style w:type="table" w:styleId="Tabellagriglia4-colore5">
    <w:name w:val="Grid Table 4 Accent 5"/>
    <w:basedOn w:val="Tabellanormale"/>
    <w:uiPriority w:val="49"/>
    <w:rsid w:val="002A242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ellaelenco3-colore5">
    <w:name w:val="List Table 3 Accent 5"/>
    <w:basedOn w:val="Tabellanormale"/>
    <w:uiPriority w:val="48"/>
    <w:rsid w:val="00D6143C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styleId="Nessunaspaziatura">
    <w:name w:val="No Spacing"/>
    <w:uiPriority w:val="1"/>
    <w:qFormat/>
    <w:rsid w:val="005A3AC4"/>
    <w:pPr>
      <w:spacing w:after="0" w:line="240" w:lineRule="auto"/>
    </w:pPr>
  </w:style>
  <w:style w:type="character" w:customStyle="1" w:styleId="Titolo4Carattere">
    <w:name w:val="Titolo 4 Carattere"/>
    <w:basedOn w:val="Carpredefinitoparagrafo"/>
    <w:link w:val="Titolo4"/>
    <w:uiPriority w:val="9"/>
    <w:rsid w:val="00F80761"/>
    <w:rPr>
      <w:rFonts w:ascii="Titillium Web" w:eastAsia="Titillium Web" w:hAnsi="Titillium Web" w:cs="Titillium Web"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43D5418B-1FC4-47EC-9DA7-4FECF4BB10ED}">
    <t:Anchor>
      <t:Comment id="2061372119"/>
    </t:Anchor>
    <t:History>
      <t:Event id="{84241FD1-A03E-4E6F-B6A8-F522AA6A73E0}" time="2023-11-15T10:31:59.906Z">
        <t:Attribution userId="S::f.bartoli@innovazione.gov.it::2b631faa-4c6c-4aa6-b908-7808c3801099" userProvider="AD" userName="Francesca Bartoli"/>
        <t:Anchor>
          <t:Comment id="2061372119"/>
        </t:Anchor>
        <t:Create/>
      </t:Event>
      <t:Event id="{F274134C-49B2-4F53-B271-CE37EF75F3BA}" time="2023-11-15T10:31:59.906Z">
        <t:Attribution userId="S::f.bartoli@innovazione.gov.it::2b631faa-4c6c-4aa6-b908-7808c3801099" userProvider="AD" userName="Francesca Bartoli"/>
        <t:Anchor>
          <t:Comment id="2061372119"/>
        </t:Anchor>
        <t:Assign userId="S::S.Scolamiero@innovazione.gov.it::b3586a66-daff-4ee8-bf91-13e545619c7b" userProvider="AD" userName="Stefano Scolamiero"/>
      </t:Event>
      <t:Event id="{7A9D1174-3C1A-47F9-8504-533DEC2EDCC5}" time="2023-11-15T10:31:59.906Z">
        <t:Attribution userId="S::f.bartoli@innovazione.gov.it::2b631faa-4c6c-4aa6-b908-7808c3801099" userProvider="AD" userName="Francesca Bartoli"/>
        <t:Anchor>
          <t:Comment id="2061372119"/>
        </t:Anchor>
        <t:SetTitle title="qui è il dipendente dell'ente che realizza: cosa mettono in genere gli enti? @Stefano Scolamiero tefa"/>
      </t:Event>
    </t:History>
  </t:Task>
  <t:Task id="{20437E6A-6437-45A5-8663-2E257C84D350}">
    <t:Anchor>
      <t:Comment id="828852157"/>
    </t:Anchor>
    <t:History>
      <t:Event id="{D70D4B94-B67D-4419-A18F-D3BDA30B6114}" time="2023-10-23T10:48:04.862Z">
        <t:Attribution userId="S::m.iannaccone@innovazione.gov.it::e66f65c4-7b13-442d-972f-5de119ca2a31" userProvider="AD" userName="Marica Iannaccone"/>
        <t:Anchor>
          <t:Comment id="828852157"/>
        </t:Anchor>
        <t:Create/>
      </t:Event>
      <t:Event id="{5115298E-45F9-4ADE-9BF1-A2995E020862}" time="2023-10-23T10:48:04.862Z">
        <t:Attribution userId="S::m.iannaccone@innovazione.gov.it::e66f65c4-7b13-442d-972f-5de119ca2a31" userProvider="AD" userName="Marica Iannaccone"/>
        <t:Anchor>
          <t:Comment id="828852157"/>
        </t:Anchor>
        <t:Assign userId="S::l.salvi@innovazione.gov.it::44aab28b-6e5f-47bc-94de-35ce908fcfba" userProvider="AD" userName="Lorenzo Salvi"/>
      </t:Event>
      <t:Event id="{0C021056-B667-41E3-91BE-101231D1ED7C}" time="2023-10-23T10:48:04.862Z">
        <t:Attribution userId="S::m.iannaccone@innovazione.gov.it::e66f65c4-7b13-442d-972f-5de119ca2a31" userProvider="AD" userName="Marica Iannaccone"/>
        <t:Anchor>
          <t:Comment id="828852157"/>
        </t:Anchor>
        <t:SetTitle title="@Lorenzo Salvi credi abbia senso inserire qui le info/FAQ sull'unione dei comuni?"/>
      </t:Event>
    </t:History>
  </t:Task>
  <t:Task id="{4300AF1D-0C8B-47ED-BD5C-6CCA687A1B57}">
    <t:Anchor>
      <t:Comment id="1357387542"/>
    </t:Anchor>
    <t:History>
      <t:Event id="{556CAB72-84BE-4FCC-8172-328A7F4AC00B}" time="2023-10-23T13:14:53.984Z">
        <t:Attribution userId="S::m.iannaccone@innovazione.gov.it::e66f65c4-7b13-442d-972f-5de119ca2a31" userProvider="AD" userName="Marica Iannaccone"/>
        <t:Anchor>
          <t:Comment id="1068142697"/>
        </t:Anchor>
        <t:Create/>
      </t:Event>
      <t:Event id="{261D633A-3D01-400C-A751-92D705A31E5B}" time="2023-10-23T13:14:53.984Z">
        <t:Attribution userId="S::m.iannaccone@innovazione.gov.it::e66f65c4-7b13-442d-972f-5de119ca2a31" userProvider="AD" userName="Marica Iannaccone"/>
        <t:Anchor>
          <t:Comment id="1068142697"/>
        </t:Anchor>
        <t:Assign userId="S::S.Scolamiero@innovazione.gov.it::b3586a66-daff-4ee8-bf91-13e545619c7b" userProvider="AD" userName="Stefano Scolamiero"/>
      </t:Event>
      <t:Event id="{EE87EA74-04E0-4D5D-BFD1-ADC12BDF622B}" time="2023-10-23T13:14:53.984Z">
        <t:Attribution userId="S::m.iannaccone@innovazione.gov.it::e66f65c4-7b13-442d-972f-5de119ca2a31" userProvider="AD" userName="Marica Iannaccone"/>
        <t:Anchor>
          <t:Comment id="1068142697"/>
        </t:Anchor>
        <t:SetTitle title="@Stefano Scolamiero ho riportato qui i tuoi feedback. magari parliamone"/>
      </t:Event>
      <t:Event id="{A9AB625A-3E82-4643-A38B-F18FF6C96ADA}" time="2023-10-31T13:37:25.14Z">
        <t:Attribution userId="S::l.salvi@innovazione.gov.it::44aab28b-6e5f-47bc-94de-35ce908fcfba" userProvider="AD" userName="Lorenzo Salvi"/>
        <t:Progress percentComplete="100"/>
      </t:Event>
    </t:History>
  </t:Task>
  <t:Task id="{F71CBB73-79F7-436F-9BFC-652721EA956D}">
    <t:Anchor>
      <t:Comment id="875870597"/>
    </t:Anchor>
    <t:History>
      <t:Event id="{FD89231E-A68C-47FD-8486-E32CEAB6E9BE}" time="2023-10-18T09:55:19.229Z">
        <t:Attribution userId="S::m.iannaccone@innovazione.gov.it::e66f65c4-7b13-442d-972f-5de119ca2a31" userProvider="AD" userName="Marica Iannaccone"/>
        <t:Anchor>
          <t:Comment id="875870597"/>
        </t:Anchor>
        <t:Create/>
      </t:Event>
      <t:Event id="{6528C171-160E-4735-958B-A2D456B192A5}" time="2023-10-18T09:55:19.229Z">
        <t:Attribution userId="S::m.iannaccone@innovazione.gov.it::e66f65c4-7b13-442d-972f-5de119ca2a31" userProvider="AD" userName="Marica Iannaccone"/>
        <t:Anchor>
          <t:Comment id="875870597"/>
        </t:Anchor>
        <t:Assign userId="S::l.salvi@innovazione.gov.it::44aab28b-6e5f-47bc-94de-35ce908fcfba" userProvider="AD" userName="Lorenzo Salvi"/>
      </t:Event>
      <t:Event id="{C08F0BCA-8CD2-4F14-BE97-2A3F725DC5DB}" time="2023-10-18T09:55:19.229Z">
        <t:Attribution userId="S::m.iannaccone@innovazione.gov.it::e66f65c4-7b13-442d-972f-5de119ca2a31" userProvider="AD" userName="Marica Iannaccone"/>
        <t:Anchor>
          <t:Comment id="875870597"/>
        </t:Anchor>
        <t:SetTitle title="@Lorenzo Salvi su questo dobbiamo fare qualcosa? dobbiamo comunicare agli enti o al territorio? ci sono modifiche?"/>
      </t:Event>
    </t:History>
  </t:Task>
  <t:Task id="{66B98CFA-6D7D-45C4-A6EE-05A86A70C77F}">
    <t:Anchor>
      <t:Comment id="1797140122"/>
    </t:Anchor>
    <t:History>
      <t:Event id="{CA750049-4712-454A-AE9B-C411ABFE4E3F}" time="2023-10-23T10:48:04.862Z">
        <t:Attribution userId="S::m.iannaccone@innovazione.gov.it::e66f65c4-7b13-442d-972f-5de119ca2a31" userProvider="AD" userName="Marica Iannaccone"/>
        <t:Anchor>
          <t:Comment id="1797140122"/>
        </t:Anchor>
        <t:Create/>
      </t:Event>
      <t:Event id="{A9C2ED62-C324-4B0D-B36E-0AF02AE0E0A7}" time="2023-10-23T10:48:04.862Z">
        <t:Attribution userId="S::m.iannaccone@innovazione.gov.it::e66f65c4-7b13-442d-972f-5de119ca2a31" userProvider="AD" userName="Marica Iannaccone"/>
        <t:Anchor>
          <t:Comment id="1797140122"/>
        </t:Anchor>
        <t:Assign userId="S::l.salvi@innovazione.gov.it::44aab28b-6e5f-47bc-94de-35ce908fcfba" userProvider="AD" userName="Lorenzo Salvi"/>
      </t:Event>
      <t:Event id="{0E760D70-624C-47CD-831A-E2B4AC5CA857}" time="2023-10-23T10:48:04.862Z">
        <t:Attribution userId="S::m.iannaccone@innovazione.gov.it::e66f65c4-7b13-442d-972f-5de119ca2a31" userProvider="AD" userName="Marica Iannaccone"/>
        <t:Anchor>
          <t:Comment id="1797140122"/>
        </t:Anchor>
        <t:SetTitle title="@Lorenzo Salvi credi abbia senso inserire qui le info/FAQ sull'unione dei comuni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7fb436-2a74-4991-b923-431a686580f9">
      <Terms xmlns="http://schemas.microsoft.com/office/infopath/2007/PartnerControls"/>
    </lcf76f155ced4ddcb4097134ff3c332f>
    <TaxCatchAll xmlns="f7b48db9-2588-45c3-bac6-6df09e24e23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9E851A7D13FD4D8F614387A4C74166" ma:contentTypeVersion="12" ma:contentTypeDescription="Creare un nuovo documento." ma:contentTypeScope="" ma:versionID="1337ecc10d37858d54abe1f717d53ebc">
  <xsd:schema xmlns:xsd="http://www.w3.org/2001/XMLSchema" xmlns:xs="http://www.w3.org/2001/XMLSchema" xmlns:p="http://schemas.microsoft.com/office/2006/metadata/properties" xmlns:ns2="a785ad58-1d57-4f8a-aa71-77170459bd0d" xmlns:ns3="f37fb436-2a74-4991-b923-431a686580f9" xmlns:ns4="f7b48db9-2588-45c3-bac6-6df09e24e23b" targetNamespace="http://schemas.microsoft.com/office/2006/metadata/properties" ma:root="true" ma:fieldsID="a792799d3a83bca65a631c12d7f0e50d" ns2:_="" ns3:_="" ns4:_="">
    <xsd:import namespace="a785ad58-1d57-4f8a-aa71-77170459bd0d"/>
    <xsd:import namespace="f37fb436-2a74-4991-b923-431a686580f9"/>
    <xsd:import namespace="f7b48db9-2588-45c3-bac6-6df09e24e23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fb436-2a74-4991-b923-431a686580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b48db9-2588-45c3-bac6-6df09e24e23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a05dc37-7c37-4864-b24a-bc247b341a28}" ma:internalName="TaxCatchAll" ma:showField="CatchAllData" ma:web="f7b48db9-2588-45c3-bac6-6df09e24e2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E7366C-7F4F-4D5C-A0F5-D2F1BF4659E1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2.xml><?xml version="1.0" encoding="utf-8"?>
<ds:datastoreItem xmlns:ds="http://schemas.openxmlformats.org/officeDocument/2006/customXml" ds:itemID="{E0879501-1A01-4439-BF97-7ABF7E7665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12141A-D14B-4EBB-9AC1-54E6D0EB3F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791E08-DB79-451D-B50F-B5F45DC6BD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1674</Words>
  <Characters>10069</Characters>
  <Application>Microsoft Office Word</Application>
  <DocSecurity>0</DocSecurity>
  <Lines>283</Lines>
  <Paragraphs>136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A-Allegati editabili</vt:lpstr>
    </vt:vector>
  </TitlesOfParts>
  <Manager/>
  <Company/>
  <LinksUpToDate>false</LinksUpToDate>
  <CharactersWithSpaces>11627</CharactersWithSpaces>
  <SharedDoc>false</SharedDoc>
  <HyperlinkBase/>
  <HLinks>
    <vt:vector size="60" baseType="variant"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_Toc214371450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_Toc214371449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_Toc214371448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_Toc214371447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_Toc214371446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_Toc214371445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_Toc214371444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_Toc214371443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_Toc214371442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_Toc214371441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A-Allegati editabili</dc:title>
  <dc:subject/>
  <dc:creator>Quarta, Alessandro</dc:creator>
  <cp:keywords/>
  <dc:description/>
  <cp:lastModifiedBy>Quarta, Alessandro</cp:lastModifiedBy>
  <cp:revision>2</cp:revision>
  <cp:lastPrinted>2025-06-19T18:11:00Z</cp:lastPrinted>
  <dcterms:created xsi:type="dcterms:W3CDTF">2026-04-15T16:29:00Z</dcterms:created>
  <dcterms:modified xsi:type="dcterms:W3CDTF">2026-04-15T16:29:00Z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0x010100509E851A7D13FD4D8F614387A4C74166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SIP_Label_5097a60d-5525-435b-8989-8eb48ac0c8cd_Enabled">
    <vt:lpwstr>true</vt:lpwstr>
  </property>
  <property fmtid="{D5CDD505-2E9C-101B-9397-08002B2CF9AE}" pid="11" name="MSIP_Label_5097a60d-5525-435b-8989-8eb48ac0c8cd_SetDate">
    <vt:lpwstr>2023-11-18T16:45:50Z</vt:lpwstr>
  </property>
  <property fmtid="{D5CDD505-2E9C-101B-9397-08002B2CF9AE}" pid="12" name="MSIP_Label_5097a60d-5525-435b-8989-8eb48ac0c8cd_Method">
    <vt:lpwstr>Standard</vt:lpwstr>
  </property>
  <property fmtid="{D5CDD505-2E9C-101B-9397-08002B2CF9AE}" pid="13" name="MSIP_Label_5097a60d-5525-435b-8989-8eb48ac0c8cd_Name">
    <vt:lpwstr>defa4170-0d19-0005-0004-bc88714345d2</vt:lpwstr>
  </property>
  <property fmtid="{D5CDD505-2E9C-101B-9397-08002B2CF9AE}" pid="14" name="MSIP_Label_5097a60d-5525-435b-8989-8eb48ac0c8cd_SiteId">
    <vt:lpwstr>3e90938b-8b27-4762-b4e8-006a8127a119</vt:lpwstr>
  </property>
  <property fmtid="{D5CDD505-2E9C-101B-9397-08002B2CF9AE}" pid="15" name="MSIP_Label_5097a60d-5525-435b-8989-8eb48ac0c8cd_ActionId">
    <vt:lpwstr>432465c4-a234-4fca-ac9e-d68163425cf1</vt:lpwstr>
  </property>
  <property fmtid="{D5CDD505-2E9C-101B-9397-08002B2CF9AE}" pid="16" name="MSIP_Label_5097a60d-5525-435b-8989-8eb48ac0c8cd_ContentBits">
    <vt:lpwstr>0</vt:lpwstr>
  </property>
  <property fmtid="{D5CDD505-2E9C-101B-9397-08002B2CF9AE}" pid="17" name="docLang">
    <vt:lpwstr>it</vt:lpwstr>
  </property>
</Properties>
</file>